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55734" w14:textId="77777777" w:rsidR="005F52F5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bookmarkStart w:id="0" w:name="_Toc401066618"/>
    </w:p>
    <w:p w14:paraId="4D8F4606" w14:textId="77777777" w:rsidR="005F52F5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</w:p>
    <w:p w14:paraId="7132BFC6" w14:textId="10FB15E6" w:rsidR="003316AA" w:rsidRPr="00241B83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241B83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РУКОВОДСТВО ПОЛЬЗОВАТЕЛЯ</w:t>
      </w:r>
    </w:p>
    <w:p w14:paraId="42F40F82" w14:textId="1EC12FCC" w:rsidR="003316AA" w:rsidRPr="00241B83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241B83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ПО ФОРМИРОВАНИЮ </w:t>
      </w:r>
      <w:r w:rsidR="00241B83" w:rsidRPr="00241B83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РЕШЕНИЙ О СОГЛАС</w:t>
      </w:r>
      <w:r w:rsidR="0073309E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О</w:t>
      </w:r>
      <w:r w:rsidR="00241B83" w:rsidRPr="00241B83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ВА</w:t>
      </w:r>
      <w:r w:rsidR="0073309E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Н</w:t>
      </w:r>
      <w:bookmarkStart w:id="1" w:name="_GoBack"/>
      <w:bookmarkEnd w:id="1"/>
      <w:r w:rsidR="00241B83" w:rsidRPr="00241B83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ИИ ЗАЯВОК </w:t>
      </w:r>
      <w:r w:rsidRPr="00241B83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НА ВНЕСЕНИЕ ИЗМЕНЕНИЙ В </w:t>
      </w:r>
    </w:p>
    <w:p w14:paraId="2803BC61" w14:textId="7F6CBF88" w:rsidR="003316AA" w:rsidRPr="00241B83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241B83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БАЗОВЫЕ (ОТРАСЛЕВЫЕ) ПЕРЕЧНИ УСЛУГ И РАБОТ</w:t>
      </w:r>
    </w:p>
    <w:p w14:paraId="1194C311" w14:textId="2B046770" w:rsidR="005F52F5" w:rsidRPr="00241B83" w:rsidRDefault="00C612A0" w:rsidP="00DB64A8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241B83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для финансовых органов субъектов Российской Федерации и финансовых органов муниципальных образований</w:t>
      </w:r>
      <w:r w:rsidR="005F52F5" w:rsidRPr="00241B83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7487225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FD4B89" w14:textId="796578A0" w:rsidR="005F52F5" w:rsidRPr="00241B83" w:rsidRDefault="005F52F5" w:rsidP="006D42CE">
          <w:pPr>
            <w:pStyle w:val="af4"/>
            <w:spacing w:after="240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4"/>
            </w:rPr>
          </w:pPr>
          <w:r w:rsidRPr="00241B83">
            <w:rPr>
              <w:rFonts w:ascii="Times New Roman" w:hAnsi="Times New Roman" w:cs="Times New Roman"/>
              <w:b/>
              <w:color w:val="auto"/>
              <w:sz w:val="28"/>
              <w:szCs w:val="24"/>
            </w:rPr>
            <w:t>СОДЕРЖАНИЕ</w:t>
          </w:r>
        </w:p>
        <w:p w14:paraId="266547B7" w14:textId="77777777" w:rsidR="0075450C" w:rsidRPr="00F21672" w:rsidRDefault="005F52F5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F2167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F21672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F2167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33645583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1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Введение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_Toc433645583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7D0350" w14:textId="77777777" w:rsidR="0075450C" w:rsidRPr="00F21672" w:rsidRDefault="007F572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84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2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Начало работы в Системе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_Toc433645584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F4C0A5" w14:textId="77777777" w:rsidR="0075450C" w:rsidRPr="00F21672" w:rsidRDefault="007F572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85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Общие сведения о рабочем интерфейс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_Toc433645585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8F56B4" w14:textId="77777777" w:rsidR="0075450C" w:rsidRPr="00F21672" w:rsidRDefault="007F5720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86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3.1 Общее описание экранных форм системы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_Toc433645586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1FE0C49" w14:textId="77777777" w:rsidR="0075450C" w:rsidRPr="00F21672" w:rsidRDefault="007F5720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87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3.2 Панель инструментов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_Toc433645587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A2A1EA3" w14:textId="77777777" w:rsidR="0075450C" w:rsidRPr="00F21672" w:rsidRDefault="007F5720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88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3.3 Списочная форма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_Toc433645588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F3C66B1" w14:textId="77777777" w:rsidR="0075450C" w:rsidRPr="00F21672" w:rsidRDefault="007F572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2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3.3.1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Вкладка «Содержание» списочной формы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_Toc433645592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3C6D04" w14:textId="77777777" w:rsidR="0075450C" w:rsidRPr="00F21672" w:rsidRDefault="007F572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3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3.3.2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Вкладка «Подписи» списочной формы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_Toc433645593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2F0EB1" w14:textId="77777777" w:rsidR="0075450C" w:rsidRPr="00F21672" w:rsidRDefault="007F572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4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3.3.3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Вкладка «Атрибуты» списочной формы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_Toc433645594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5366C7" w14:textId="77777777" w:rsidR="0075450C" w:rsidRPr="00F21672" w:rsidRDefault="007F572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5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3.3.4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Вкладка «История изменений» списочной формы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_Toc433645595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A9ACF42" w14:textId="77777777" w:rsidR="0075450C" w:rsidRPr="00F21672" w:rsidRDefault="007F572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6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4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Порядок работы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_Toc433645596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00E178E" w14:textId="77777777" w:rsidR="0075450C" w:rsidRPr="00F21672" w:rsidRDefault="007F572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7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5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Назначение исполнителя на формирование решения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_Toc433645597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AA70BC" w14:textId="77777777" w:rsidR="0075450C" w:rsidRPr="00F21672" w:rsidRDefault="007F572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8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6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  <w:shd w:val="clear" w:color="auto" w:fill="FFFFFF"/>
              </w:rPr>
              <w:t>Формирование Исполнителем решения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_Toc433645598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B3C772" w14:textId="77777777" w:rsidR="0075450C" w:rsidRPr="00F21672" w:rsidRDefault="007F5720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599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6.1 Последовательное согласование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_Toc433645599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F73083" w14:textId="77777777" w:rsidR="0075450C" w:rsidRPr="00F21672" w:rsidRDefault="007F5720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600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6.2 Параллельное согласование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_Toc433645600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0CF218" w14:textId="77777777" w:rsidR="0075450C" w:rsidRPr="00F21672" w:rsidRDefault="007F5720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601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6.3 Смешанное согласование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_Toc433645601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B08120" w14:textId="77777777" w:rsidR="0075450C" w:rsidRPr="00F21672" w:rsidRDefault="007F572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602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7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  <w:shd w:val="clear" w:color="auto" w:fill="FFFFFF"/>
              </w:rPr>
              <w:t>Согласование Решения о согласовании заявки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_Toc433645602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A566C82" w14:textId="77777777" w:rsidR="0075450C" w:rsidRPr="00F21672" w:rsidRDefault="007F572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33645603" w:history="1">
            <w:r w:rsidR="0075450C" w:rsidRPr="00F21672">
              <w:rPr>
                <w:rStyle w:val="af5"/>
                <w:rFonts w:ascii="Times New Roman" w:hAnsi="Times New Roman" w:cs="Times New Roman"/>
                <w:noProof/>
              </w:rPr>
              <w:t>8</w:t>
            </w:r>
            <w:r w:rsidR="0075450C" w:rsidRPr="00F21672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75450C" w:rsidRPr="00F21672">
              <w:rPr>
                <w:rStyle w:val="af5"/>
                <w:rFonts w:ascii="Times New Roman" w:hAnsi="Times New Roman" w:cs="Times New Roman"/>
                <w:noProof/>
                <w:shd w:val="clear" w:color="auto" w:fill="FFFFFF"/>
              </w:rPr>
              <w:t>Утверждение Решения о согласовании заявки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instrText xml:space="preserve"> PAGEREF _Toc433645603 \h </w:instrTex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75450C" w:rsidRPr="00F2167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0479A9E" w14:textId="42D1C0A7" w:rsidR="005F52F5" w:rsidRPr="00241B83" w:rsidRDefault="005F52F5">
          <w:r w:rsidRPr="00F21672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24AD818" w14:textId="1967E512" w:rsidR="005F52F5" w:rsidRPr="00241B83" w:rsidRDefault="005F52F5">
      <w:pP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241B83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 w:type="page"/>
      </w:r>
    </w:p>
    <w:p w14:paraId="2FCC1598" w14:textId="760E7947" w:rsidR="005F52F5" w:rsidRPr="00241B83" w:rsidRDefault="005F52F5" w:rsidP="006D42CE">
      <w:pPr>
        <w:pStyle w:val="1"/>
        <w:spacing w:after="240"/>
        <w:ind w:left="488" w:hanging="431"/>
        <w:rPr>
          <w:rFonts w:ascii="Times New Roman" w:hAnsi="Times New Roman" w:cs="Times New Roman"/>
          <w:sz w:val="28"/>
        </w:rPr>
      </w:pPr>
      <w:bookmarkStart w:id="2" w:name="_Toc431208779"/>
      <w:bookmarkStart w:id="3" w:name="_Toc431217960"/>
      <w:bookmarkStart w:id="4" w:name="_Toc431219279"/>
      <w:bookmarkStart w:id="5" w:name="_Toc431219375"/>
      <w:bookmarkStart w:id="6" w:name="_Toc431208780"/>
      <w:bookmarkStart w:id="7" w:name="_Toc431217961"/>
      <w:bookmarkStart w:id="8" w:name="_Toc431219280"/>
      <w:bookmarkStart w:id="9" w:name="_Toc431219376"/>
      <w:bookmarkStart w:id="10" w:name="_Toc431208781"/>
      <w:bookmarkStart w:id="11" w:name="_Toc431217962"/>
      <w:bookmarkStart w:id="12" w:name="_Toc431219281"/>
      <w:bookmarkStart w:id="13" w:name="_Toc431219377"/>
      <w:bookmarkStart w:id="14" w:name="_Toc431208782"/>
      <w:bookmarkStart w:id="15" w:name="_Toc431217963"/>
      <w:bookmarkStart w:id="16" w:name="_Toc431219282"/>
      <w:bookmarkStart w:id="17" w:name="_Toc431219378"/>
      <w:bookmarkStart w:id="18" w:name="_Toc431208783"/>
      <w:bookmarkStart w:id="19" w:name="_Toc431217964"/>
      <w:bookmarkStart w:id="20" w:name="_Toc431219283"/>
      <w:bookmarkStart w:id="21" w:name="_Toc431219379"/>
      <w:bookmarkStart w:id="22" w:name="_Toc431208784"/>
      <w:bookmarkStart w:id="23" w:name="_Toc431217965"/>
      <w:bookmarkStart w:id="24" w:name="_Toc431219284"/>
      <w:bookmarkStart w:id="25" w:name="_Toc431219380"/>
      <w:bookmarkStart w:id="26" w:name="_Toc431208785"/>
      <w:bookmarkStart w:id="27" w:name="_Toc431217966"/>
      <w:bookmarkStart w:id="28" w:name="_Toc431219285"/>
      <w:bookmarkStart w:id="29" w:name="_Toc431219381"/>
      <w:bookmarkStart w:id="30" w:name="_Toc431208786"/>
      <w:bookmarkStart w:id="31" w:name="_Toc431217967"/>
      <w:bookmarkStart w:id="32" w:name="_Toc431219286"/>
      <w:bookmarkStart w:id="33" w:name="_Toc431219382"/>
      <w:bookmarkStart w:id="34" w:name="_Toc431208787"/>
      <w:bookmarkStart w:id="35" w:name="_Toc431217968"/>
      <w:bookmarkStart w:id="36" w:name="_Toc431219287"/>
      <w:bookmarkStart w:id="37" w:name="_Toc431219383"/>
      <w:bookmarkStart w:id="38" w:name="_Toc431208788"/>
      <w:bookmarkStart w:id="39" w:name="_Toc431217969"/>
      <w:bookmarkStart w:id="40" w:name="_Toc431219288"/>
      <w:bookmarkStart w:id="41" w:name="_Toc431219384"/>
      <w:bookmarkStart w:id="42" w:name="_Toc431208789"/>
      <w:bookmarkStart w:id="43" w:name="_Toc431217970"/>
      <w:bookmarkStart w:id="44" w:name="_Toc431219289"/>
      <w:bookmarkStart w:id="45" w:name="_Toc431219385"/>
      <w:bookmarkStart w:id="46" w:name="_Toc433645583"/>
      <w:bookmarkEnd w:id="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Pr="00241B83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46"/>
    </w:p>
    <w:p w14:paraId="00E3B5CF" w14:textId="3895EE94" w:rsidR="005F52F5" w:rsidRPr="00241B83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Настоящий документ «Руководство пользователя по формированию </w:t>
      </w:r>
      <w:bookmarkStart w:id="47" w:name="OLE_LINK57"/>
      <w:bookmarkStart w:id="48" w:name="OLE_LINK58"/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Решений о согласовании заявок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на внесение изменений в Базовый (отраслевой) перечень государственных (муниципальных) услуг и работ</w:t>
      </w:r>
      <w:bookmarkEnd w:id="47"/>
      <w:bookmarkEnd w:id="48"/>
      <w:r w:rsidR="00D071B1" w:rsidRPr="00241B83">
        <w:t xml:space="preserve"> </w:t>
      </w:r>
      <w:r w:rsidR="00C612A0" w:rsidRPr="00241B83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для финансовых органов субъектов Российской Федерации и финансовых органов муниципальных образований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(далее – Руководство) предназначен для пользователей, 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финансовых </w:t>
      </w:r>
      <w:r w:rsidR="00C612A0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="00C612A0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субъектов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Российской Федерации или 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финансовых </w:t>
      </w:r>
      <w:r w:rsidR="009635AB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="009635AB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муниципальных образований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и работающих с государственной интегрированной информационной системой управления общественными финансами «Электронный бюджет», доступ к которой осуществляется через экранные формы единого портала бюджетной системы Российской Федерации (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www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budget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gov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3AC27B79" w14:textId="09B7C7A2" w:rsidR="005F52F5" w:rsidRPr="00241B83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bookmarkStart w:id="49" w:name="OLE_LINK53"/>
      <w:bookmarkStart w:id="50" w:name="OLE_LINK52"/>
      <w:bookmarkStart w:id="51" w:name="OLE_LINK51"/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ункционал формирования 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Решений о согласовании заявок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внесение изменений в Базовый (отраслевой) перечень государственных (муниципальных) услуг и работ (далее 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– Решение о согласовании заявки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bookmarkEnd w:id="49"/>
      <w:bookmarkEnd w:id="50"/>
      <w:bookmarkEnd w:id="51"/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государственной интегрированной информационной системы управления общественными финансами «Электронный бюджет» (далее – Система) предназначен для внесения изменений в реестровые записи, при формировании Базовых (отраслевых) перечней государственных (муниципальных) услуг и работ федеральными органами исполнительной власти.</w:t>
      </w:r>
    </w:p>
    <w:p w14:paraId="2065EA8C" w14:textId="6A2D8629" w:rsidR="005F52F5" w:rsidRPr="00241B83" w:rsidRDefault="005F52F5" w:rsidP="006D42CE">
      <w:pPr>
        <w:spacing w:after="240" w:line="360" w:lineRule="auto"/>
        <w:ind w:firstLine="709"/>
        <w:jc w:val="both"/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начала работы в Системе необходимо в установленном порядке зарегистрировать пользователей с полномочиями (ролями) «Координатор», </w:t>
      </w:r>
      <w:r w:rsidR="00D071B1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«Ввод данных», «Согласующий» и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«Утверждающий» функционала формирования заявок на внесение изменений в Базовый (отраслевой) перечень государственных (муниципальных) услуг и работ.</w:t>
      </w:r>
    </w:p>
    <w:p w14:paraId="6EFAD8FC" w14:textId="77777777" w:rsidR="005F52F5" w:rsidRPr="00241B83" w:rsidRDefault="005F52F5" w:rsidP="006D42CE">
      <w:pPr>
        <w:pStyle w:val="1"/>
        <w:spacing w:after="240"/>
        <w:ind w:left="488" w:hanging="431"/>
        <w:rPr>
          <w:rFonts w:ascii="Times New Roman" w:hAnsi="Times New Roman" w:cs="Times New Roman"/>
          <w:sz w:val="28"/>
          <w:szCs w:val="28"/>
        </w:rPr>
      </w:pPr>
      <w:bookmarkStart w:id="52" w:name="_Toc430707695"/>
      <w:bookmarkStart w:id="53" w:name="_Toc433645584"/>
      <w:r w:rsidRPr="00241B83">
        <w:rPr>
          <w:rFonts w:ascii="Times New Roman" w:hAnsi="Times New Roman" w:cs="Times New Roman"/>
          <w:sz w:val="28"/>
          <w:szCs w:val="28"/>
        </w:rPr>
        <w:t>Начало работы в Системе</w:t>
      </w:r>
      <w:bookmarkEnd w:id="52"/>
      <w:bookmarkEnd w:id="53"/>
    </w:p>
    <w:p w14:paraId="636AECBA" w14:textId="77777777" w:rsidR="005F52F5" w:rsidRPr="00241B83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 xml:space="preserve">Для начала работы с </w:t>
      </w:r>
      <w:r w:rsidRPr="00241B83">
        <w:rPr>
          <w:rFonts w:ascii="Times New Roman" w:hAnsi="Times New Roman" w:cs="Times New Roman"/>
          <w:sz w:val="24"/>
          <w:szCs w:val="24"/>
          <w:lang w:eastAsia="ru-RU"/>
        </w:rPr>
        <w:t>функционалом Системы</w:t>
      </w:r>
      <w:r w:rsidRPr="00241B83">
        <w:rPr>
          <w:rFonts w:ascii="Times New Roman" w:hAnsi="Times New Roman" w:cs="Times New Roman"/>
          <w:sz w:val="24"/>
          <w:szCs w:val="24"/>
        </w:rPr>
        <w:t xml:space="preserve"> необходимо выполнить следующую последовательность действий: </w:t>
      </w:r>
    </w:p>
    <w:p w14:paraId="1808878B" w14:textId="77777777" w:rsidR="005F52F5" w:rsidRPr="00241B8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 xml:space="preserve">– запустить интернет обозреватель двойным нажатием левой кнопки мыши на его ярлыке на рабочем столе или нажать на кнопку «Пуск» и в открывшемся меню выбрать пункт, соответствующий используемому интернет обозревателю; </w:t>
      </w:r>
    </w:p>
    <w:p w14:paraId="1A44AF86" w14:textId="1E644DE1" w:rsidR="005F52F5" w:rsidRPr="00241B8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 xml:space="preserve">– в адресной строке интернет обозревателя ввести адрес </w:t>
      </w:r>
      <w:r w:rsidRPr="00241B83">
        <w:rPr>
          <w:rFonts w:ascii="Times New Roman" w:hAnsi="Times New Roman" w:cs="Times New Roman"/>
          <w:b/>
          <w:sz w:val="24"/>
          <w:szCs w:val="24"/>
        </w:rPr>
        <w:t>budget.gov.ru</w:t>
      </w:r>
      <w:r w:rsidRPr="00241B83">
        <w:rPr>
          <w:rFonts w:ascii="Times New Roman" w:hAnsi="Times New Roman" w:cs="Times New Roman"/>
          <w:sz w:val="24"/>
          <w:szCs w:val="24"/>
        </w:rPr>
        <w:t xml:space="preserve">. В результате откроется главная страница единого портала бюджетной системы Российской Федерации. Далее необходимо перейти на страницу входа в Личный кабинет пользователя </w:t>
      </w:r>
      <w:r w:rsidRPr="00241B83">
        <w:rPr>
          <w:rFonts w:ascii="Times New Roman" w:hAnsi="Times New Roman" w:cs="Times New Roman"/>
          <w:sz w:val="24"/>
          <w:szCs w:val="24"/>
        </w:rPr>
        <w:lastRenderedPageBreak/>
        <w:t>путем нажатия на ссылку «Вход», находящуюся в верхней части главной страницы единого портала бюджетной системы Российской Федерации (</w:t>
      </w:r>
      <w:r w:rsidRPr="00731E52">
        <w:rPr>
          <w:rFonts w:ascii="Times New Roman" w:hAnsi="Times New Roman" w:cs="Times New Roman"/>
          <w:sz w:val="24"/>
          <w:szCs w:val="24"/>
        </w:rPr>
        <w:fldChar w:fldCharType="begin"/>
      </w:r>
      <w:r w:rsidRPr="00241B83">
        <w:rPr>
          <w:rFonts w:ascii="Times New Roman" w:hAnsi="Times New Roman" w:cs="Times New Roman"/>
          <w:sz w:val="24"/>
          <w:szCs w:val="24"/>
        </w:rPr>
        <w:instrText xml:space="preserve"> REF _Ref430704894  \* MERGEFORMAT </w:instrText>
      </w:r>
      <w:r w:rsidRPr="00731E52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241B83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241B83">
        <w:rPr>
          <w:rFonts w:ascii="Times New Roman" w:hAnsi="Times New Roman" w:cs="Times New Roman"/>
          <w:noProof/>
          <w:sz w:val="24"/>
          <w:szCs w:val="24"/>
        </w:rPr>
        <w:t>1</w:t>
      </w:r>
      <w:r w:rsidRPr="00731E52">
        <w:rPr>
          <w:rFonts w:ascii="Times New Roman" w:hAnsi="Times New Roman" w:cs="Times New Roman"/>
          <w:sz w:val="24"/>
          <w:szCs w:val="24"/>
        </w:rPr>
        <w:fldChar w:fldCharType="end"/>
      </w:r>
      <w:r w:rsidRPr="00241B83">
        <w:rPr>
          <w:rFonts w:ascii="Times New Roman" w:hAnsi="Times New Roman" w:cs="Times New Roman"/>
          <w:sz w:val="24"/>
          <w:szCs w:val="24"/>
        </w:rPr>
        <w:t>);</w:t>
      </w:r>
    </w:p>
    <w:p w14:paraId="580E5ADB" w14:textId="77777777" w:rsidR="005F52F5" w:rsidRPr="00241B83" w:rsidRDefault="005F52F5" w:rsidP="006D42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E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82CE45" wp14:editId="42301A9D">
            <wp:extent cx="5652770" cy="2541270"/>
            <wp:effectExtent l="0" t="0" r="0" b="0"/>
            <wp:docPr id="90" name="Рисунок 90" descr="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Глав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05FB9" w14:textId="77777777" w:rsidR="005F52F5" w:rsidRPr="00241B83" w:rsidRDefault="005F52F5" w:rsidP="006D42CE">
      <w:pPr>
        <w:pStyle w:val="0"/>
        <w:spacing w:before="120" w:after="120"/>
        <w:ind w:firstLine="0"/>
        <w:jc w:val="center"/>
        <w:rPr>
          <w:i/>
          <w:szCs w:val="24"/>
        </w:rPr>
      </w:pPr>
      <w:bookmarkStart w:id="54" w:name="_Ref430704894"/>
      <w:r w:rsidRPr="00241B83">
        <w:rPr>
          <w:i/>
          <w:szCs w:val="24"/>
        </w:rPr>
        <w:t xml:space="preserve">Рисунок </w:t>
      </w:r>
      <w:r w:rsidRPr="00731E52">
        <w:rPr>
          <w:i/>
          <w:szCs w:val="24"/>
        </w:rPr>
        <w:fldChar w:fldCharType="begin"/>
      </w:r>
      <w:r w:rsidRPr="00241B83">
        <w:rPr>
          <w:i/>
          <w:szCs w:val="24"/>
        </w:rPr>
        <w:instrText xml:space="preserve"> SEQ "Рисунок" \*Arabic </w:instrText>
      </w:r>
      <w:r w:rsidRPr="00731E52">
        <w:rPr>
          <w:i/>
          <w:szCs w:val="24"/>
        </w:rPr>
        <w:fldChar w:fldCharType="separate"/>
      </w:r>
      <w:r w:rsidR="00C87AAD" w:rsidRPr="00241B83">
        <w:rPr>
          <w:i/>
          <w:noProof/>
          <w:szCs w:val="24"/>
        </w:rPr>
        <w:t>1</w:t>
      </w:r>
      <w:r w:rsidRPr="00731E52">
        <w:rPr>
          <w:i/>
          <w:szCs w:val="24"/>
        </w:rPr>
        <w:fldChar w:fldCharType="end"/>
      </w:r>
      <w:bookmarkEnd w:id="54"/>
      <w:r w:rsidRPr="00241B83">
        <w:rPr>
          <w:i/>
          <w:szCs w:val="24"/>
          <w:lang w:val="ru-RU"/>
        </w:rPr>
        <w:t xml:space="preserve"> – Г</w:t>
      </w:r>
      <w:r w:rsidRPr="00241B83">
        <w:rPr>
          <w:i/>
          <w:szCs w:val="24"/>
        </w:rPr>
        <w:t>лавн</w:t>
      </w:r>
      <w:r w:rsidRPr="00241B83">
        <w:rPr>
          <w:i/>
          <w:szCs w:val="24"/>
          <w:lang w:val="ru-RU"/>
        </w:rPr>
        <w:t>ая</w:t>
      </w:r>
      <w:r w:rsidRPr="00241B83">
        <w:rPr>
          <w:i/>
          <w:szCs w:val="24"/>
        </w:rPr>
        <w:t xml:space="preserve"> страницы единого портала бюджетной системы Российской Федерации</w:t>
      </w:r>
    </w:p>
    <w:p w14:paraId="2424FFB8" w14:textId="11282769" w:rsidR="005F52F5" w:rsidRPr="00241B83" w:rsidRDefault="005F52F5" w:rsidP="005F52F5">
      <w:pPr>
        <w:pStyle w:val="0"/>
        <w:spacing w:before="0"/>
        <w:rPr>
          <w:szCs w:val="24"/>
        </w:rPr>
      </w:pPr>
      <w:r w:rsidRPr="00241B83">
        <w:rPr>
          <w:szCs w:val="24"/>
        </w:rPr>
        <w:t xml:space="preserve">– </w:t>
      </w:r>
      <w:r w:rsidRPr="00241B83">
        <w:rPr>
          <w:szCs w:val="24"/>
          <w:lang w:val="ru-RU"/>
        </w:rPr>
        <w:t>в</w:t>
      </w:r>
      <w:r w:rsidRPr="00241B83">
        <w:rPr>
          <w:szCs w:val="24"/>
        </w:rPr>
        <w:t xml:space="preserve"> результате откроется страница, отображающая ссылки входа в различные функциональные направления Системы. Для перехода в функционал формирования Ведомственных перечней необходимо выполнить вход </w:t>
      </w:r>
      <w:r w:rsidRPr="00241B83">
        <w:rPr>
          <w:szCs w:val="24"/>
          <w:lang w:val="ru-RU"/>
        </w:rPr>
        <w:t xml:space="preserve">в </w:t>
      </w:r>
      <w:r w:rsidRPr="00241B83">
        <w:rPr>
          <w:szCs w:val="24"/>
        </w:rPr>
        <w:t>личный кабинет системы «Электронный бюджет» (</w:t>
      </w:r>
      <w:r w:rsidRPr="00731E52">
        <w:rPr>
          <w:szCs w:val="24"/>
        </w:rPr>
        <w:fldChar w:fldCharType="begin"/>
      </w:r>
      <w:r w:rsidRPr="00241B83">
        <w:rPr>
          <w:szCs w:val="24"/>
        </w:rPr>
        <w:instrText xml:space="preserve"> REF _Ref430704932 </w:instrText>
      </w:r>
      <w:r w:rsidR="00241B83">
        <w:rPr>
          <w:szCs w:val="24"/>
        </w:rPr>
        <w:instrText xml:space="preserve"> \* MERGEFORMAT </w:instrText>
      </w:r>
      <w:r w:rsidRPr="00731E52">
        <w:rPr>
          <w:szCs w:val="24"/>
        </w:rPr>
        <w:fldChar w:fldCharType="separate"/>
      </w:r>
      <w:r w:rsidR="00C34089" w:rsidRPr="00241B83">
        <w:t xml:space="preserve">Рисунок </w:t>
      </w:r>
      <w:r w:rsidR="00C34089" w:rsidRPr="00241B83">
        <w:rPr>
          <w:noProof/>
        </w:rPr>
        <w:t>2</w:t>
      </w:r>
      <w:r w:rsidRPr="00731E52">
        <w:rPr>
          <w:szCs w:val="24"/>
        </w:rPr>
        <w:fldChar w:fldCharType="end"/>
      </w:r>
      <w:r w:rsidRPr="00241B83">
        <w:rPr>
          <w:szCs w:val="24"/>
        </w:rPr>
        <w:t>);</w:t>
      </w:r>
    </w:p>
    <w:p w14:paraId="3A730292" w14:textId="77777777" w:rsidR="005F52F5" w:rsidRPr="00241B83" w:rsidRDefault="005F52F5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E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79C217" wp14:editId="3C17CA04">
            <wp:extent cx="5307965" cy="2957195"/>
            <wp:effectExtent l="0" t="0" r="0" b="0"/>
            <wp:docPr id="96" name="Рисунок 96" descr="Вход в Л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Вход в ЛК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65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74E0" w14:textId="77777777" w:rsidR="005F52F5" w:rsidRPr="00241B83" w:rsidRDefault="005F52F5">
      <w:pPr>
        <w:pStyle w:val="a3"/>
        <w:spacing w:after="240"/>
        <w:jc w:val="center"/>
        <w:rPr>
          <w:rFonts w:cs="Times New Roman"/>
        </w:rPr>
      </w:pPr>
      <w:bookmarkStart w:id="55" w:name="_Ref430704932"/>
      <w:r w:rsidRPr="00241B83">
        <w:rPr>
          <w:rFonts w:cs="Times New Roman"/>
        </w:rPr>
        <w:t xml:space="preserve">Рисунок </w:t>
      </w:r>
      <w:r w:rsidRPr="00731E52">
        <w:rPr>
          <w:rFonts w:cs="Times New Roman"/>
        </w:rPr>
        <w:fldChar w:fldCharType="begin"/>
      </w:r>
      <w:r w:rsidRPr="00241B83">
        <w:rPr>
          <w:rFonts w:cs="Times New Roman"/>
        </w:rPr>
        <w:instrText xml:space="preserve"> SEQ Рисунок \* ARABIC </w:instrText>
      </w:r>
      <w:r w:rsidRPr="00731E52">
        <w:rPr>
          <w:rFonts w:cs="Times New Roman"/>
        </w:rPr>
        <w:fldChar w:fldCharType="separate"/>
      </w:r>
      <w:r w:rsidR="00C87AAD" w:rsidRPr="00241B83">
        <w:rPr>
          <w:rFonts w:cs="Times New Roman"/>
          <w:noProof/>
        </w:rPr>
        <w:t>2</w:t>
      </w:r>
      <w:r w:rsidRPr="00731E52">
        <w:rPr>
          <w:rFonts w:cs="Times New Roman"/>
        </w:rPr>
        <w:fldChar w:fldCharType="end"/>
      </w:r>
      <w:bookmarkEnd w:id="55"/>
      <w:r w:rsidRPr="00241B83">
        <w:rPr>
          <w:rFonts w:cs="Times New Roman"/>
        </w:rPr>
        <w:t xml:space="preserve"> – Страница входа в Личный кабинет системы Электронный бюджет</w:t>
      </w:r>
    </w:p>
    <w:p w14:paraId="692EAD68" w14:textId="6824A8B6" w:rsidR="005F52F5" w:rsidRPr="00241B8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– для входа в систему «Электронный бюджет» требуется идентификация пользователя по личному сертификату (</w:t>
      </w:r>
      <w:r w:rsidRPr="00731E52">
        <w:rPr>
          <w:rFonts w:ascii="Times New Roman" w:hAnsi="Times New Roman" w:cs="Times New Roman"/>
          <w:sz w:val="24"/>
          <w:szCs w:val="24"/>
        </w:rPr>
        <w:fldChar w:fldCharType="begin"/>
      </w:r>
      <w:r w:rsidRPr="00241B83">
        <w:rPr>
          <w:rFonts w:ascii="Times New Roman" w:hAnsi="Times New Roman" w:cs="Times New Roman"/>
          <w:sz w:val="24"/>
          <w:szCs w:val="24"/>
        </w:rPr>
        <w:instrText xml:space="preserve"> REF _Ref430704951  \* MERGEFORMAT </w:instrText>
      </w:r>
      <w:r w:rsidRPr="00731E52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241B83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241B83">
        <w:rPr>
          <w:rFonts w:ascii="Times New Roman" w:hAnsi="Times New Roman" w:cs="Times New Roman"/>
          <w:noProof/>
          <w:sz w:val="24"/>
          <w:szCs w:val="24"/>
        </w:rPr>
        <w:t>3</w:t>
      </w:r>
      <w:r w:rsidRPr="00731E52">
        <w:rPr>
          <w:rFonts w:ascii="Times New Roman" w:hAnsi="Times New Roman" w:cs="Times New Roman"/>
          <w:sz w:val="24"/>
          <w:szCs w:val="24"/>
        </w:rPr>
        <w:fldChar w:fldCharType="end"/>
      </w:r>
      <w:r w:rsidRPr="00241B83">
        <w:rPr>
          <w:rFonts w:ascii="Times New Roman" w:hAnsi="Times New Roman" w:cs="Times New Roman"/>
          <w:sz w:val="24"/>
          <w:szCs w:val="24"/>
        </w:rPr>
        <w:t>);</w:t>
      </w:r>
    </w:p>
    <w:p w14:paraId="3EBF6E89" w14:textId="77777777" w:rsidR="005F52F5" w:rsidRPr="00241B83" w:rsidRDefault="005F52F5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E5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7ADD73D" wp14:editId="63272C8E">
            <wp:extent cx="4013835" cy="3241675"/>
            <wp:effectExtent l="0" t="0" r="0" b="0"/>
            <wp:docPr id="97" name="Рисунок 97" descr="Выбор сертифик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Выбор сертификат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83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04BFE" w14:textId="77777777" w:rsidR="005F52F5" w:rsidRPr="00241B83" w:rsidRDefault="005F52F5">
      <w:pPr>
        <w:pStyle w:val="a3"/>
        <w:spacing w:after="240"/>
        <w:jc w:val="center"/>
        <w:rPr>
          <w:rFonts w:cs="Times New Roman"/>
        </w:rPr>
      </w:pPr>
      <w:bookmarkStart w:id="56" w:name="_Ref430704951"/>
      <w:r w:rsidRPr="00241B83">
        <w:rPr>
          <w:rFonts w:cs="Times New Roman"/>
        </w:rPr>
        <w:t xml:space="preserve">Рисунок </w:t>
      </w:r>
      <w:r w:rsidRPr="00731E52">
        <w:rPr>
          <w:rFonts w:cs="Times New Roman"/>
        </w:rPr>
        <w:fldChar w:fldCharType="begin"/>
      </w:r>
      <w:r w:rsidRPr="00241B83">
        <w:rPr>
          <w:rFonts w:cs="Times New Roman"/>
        </w:rPr>
        <w:instrText xml:space="preserve"> SEQ Рисунок \* ARABIC </w:instrText>
      </w:r>
      <w:r w:rsidRPr="00731E52">
        <w:rPr>
          <w:rFonts w:cs="Times New Roman"/>
        </w:rPr>
        <w:fldChar w:fldCharType="separate"/>
      </w:r>
      <w:r w:rsidR="00C87AAD" w:rsidRPr="00241B83">
        <w:rPr>
          <w:rFonts w:cs="Times New Roman"/>
          <w:noProof/>
        </w:rPr>
        <w:t>3</w:t>
      </w:r>
      <w:r w:rsidRPr="00731E52">
        <w:rPr>
          <w:rFonts w:cs="Times New Roman"/>
        </w:rPr>
        <w:fldChar w:fldCharType="end"/>
      </w:r>
      <w:bookmarkEnd w:id="56"/>
      <w:r w:rsidRPr="00241B83">
        <w:rPr>
          <w:rFonts w:cs="Times New Roman"/>
        </w:rPr>
        <w:t xml:space="preserve"> – Диалог выбора сертификата пользователя</w:t>
      </w:r>
    </w:p>
    <w:p w14:paraId="13704164" w14:textId="1AF22AE2" w:rsidR="005F52F5" w:rsidRPr="00241B8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– далее откроется главное меню Системы (</w:t>
      </w:r>
      <w:r w:rsidR="00D071B1" w:rsidRPr="00731E52">
        <w:rPr>
          <w:rFonts w:ascii="Times New Roman" w:hAnsi="Times New Roman" w:cs="Times New Roman"/>
          <w:sz w:val="24"/>
          <w:szCs w:val="24"/>
        </w:rPr>
        <w:fldChar w:fldCharType="begin"/>
      </w:r>
      <w:r w:rsidR="00D071B1" w:rsidRPr="00241B83">
        <w:rPr>
          <w:rFonts w:ascii="Times New Roman" w:hAnsi="Times New Roman" w:cs="Times New Roman"/>
          <w:sz w:val="24"/>
          <w:szCs w:val="24"/>
        </w:rPr>
        <w:instrText xml:space="preserve"> REF _Ref431205206 \h  \* MERGEFORMAT </w:instrText>
      </w:r>
      <w:r w:rsidR="00D071B1" w:rsidRPr="00731E52">
        <w:rPr>
          <w:rFonts w:ascii="Times New Roman" w:hAnsi="Times New Roman" w:cs="Times New Roman"/>
          <w:sz w:val="24"/>
          <w:szCs w:val="24"/>
        </w:rPr>
      </w:r>
      <w:r w:rsidR="00D071B1" w:rsidRPr="00731E52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241B83">
        <w:rPr>
          <w:rFonts w:ascii="Times New Roman" w:hAnsi="Times New Roman" w:cs="Times New Roman"/>
          <w:bCs/>
          <w:iCs/>
          <w:color w:val="000000"/>
          <w:spacing w:val="-1"/>
          <w:sz w:val="24"/>
          <w:szCs w:val="24"/>
          <w:lang w:val="x-none"/>
        </w:rPr>
        <w:t xml:space="preserve">Рисунок </w:t>
      </w:r>
      <w:r w:rsidR="00C34089" w:rsidRPr="00241B83">
        <w:rPr>
          <w:rFonts w:ascii="Times New Roman" w:hAnsi="Times New Roman" w:cs="Times New Roman"/>
          <w:bCs/>
          <w:iCs/>
          <w:noProof/>
          <w:color w:val="000000"/>
          <w:spacing w:val="-1"/>
          <w:sz w:val="24"/>
          <w:szCs w:val="24"/>
          <w:lang w:val="x-none"/>
        </w:rPr>
        <w:t>4</w:t>
      </w:r>
      <w:r w:rsidR="00D071B1" w:rsidRPr="00731E52">
        <w:rPr>
          <w:rFonts w:ascii="Times New Roman" w:hAnsi="Times New Roman" w:cs="Times New Roman"/>
          <w:sz w:val="24"/>
          <w:szCs w:val="24"/>
        </w:rPr>
        <w:fldChar w:fldCharType="end"/>
      </w:r>
      <w:r w:rsidRPr="00241B83">
        <w:rPr>
          <w:rFonts w:ascii="Times New Roman" w:hAnsi="Times New Roman" w:cs="Times New Roman"/>
          <w:sz w:val="24"/>
          <w:szCs w:val="24"/>
        </w:rPr>
        <w:t>).</w:t>
      </w:r>
    </w:p>
    <w:p w14:paraId="5489654E" w14:textId="53E00B53" w:rsidR="005F52F5" w:rsidRPr="00241B83" w:rsidRDefault="005F52F5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07B8A" w:rsidRPr="00731E52">
        <w:rPr>
          <w:rFonts w:ascii="Times New Roman" w:hAnsi="Times New Roman" w:cs="Times New Roman"/>
          <w:noProof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51F5F8B" wp14:editId="5FCDBAFD">
            <wp:extent cx="5940425" cy="274828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04238" w14:textId="77777777" w:rsidR="005F52F5" w:rsidRPr="00241B83" w:rsidRDefault="005F52F5">
      <w:pPr>
        <w:pStyle w:val="a3"/>
        <w:spacing w:after="240"/>
        <w:jc w:val="center"/>
        <w:rPr>
          <w:rFonts w:cs="Times New Roman"/>
        </w:rPr>
      </w:pPr>
      <w:bookmarkStart w:id="57" w:name="_Ref431205206"/>
      <w:r w:rsidRPr="00241B83">
        <w:rPr>
          <w:rFonts w:cs="Times New Roman"/>
          <w:bCs/>
          <w:iCs w:val="0"/>
          <w:color w:val="000000"/>
          <w:spacing w:val="-1"/>
          <w:lang w:val="x-none"/>
        </w:rPr>
        <w:t xml:space="preserve">Рисунок </w:t>
      </w:r>
      <w:r w:rsidRPr="00731E52">
        <w:rPr>
          <w:rFonts w:cs="Times New Roman"/>
          <w:bCs/>
          <w:iCs w:val="0"/>
          <w:color w:val="000000"/>
          <w:spacing w:val="-1"/>
          <w:lang w:val="x-none"/>
        </w:rPr>
        <w:fldChar w:fldCharType="begin"/>
      </w:r>
      <w:r w:rsidRPr="00241B83">
        <w:rPr>
          <w:rFonts w:cs="Times New Roman"/>
          <w:bCs/>
          <w:iCs w:val="0"/>
          <w:color w:val="000000"/>
          <w:spacing w:val="-1"/>
          <w:lang w:val="x-none"/>
        </w:rPr>
        <w:instrText xml:space="preserve"> SEQ Рисунок \* ARABIC </w:instrText>
      </w:r>
      <w:r w:rsidRPr="00731E52">
        <w:rPr>
          <w:rFonts w:cs="Times New Roman"/>
          <w:bCs/>
          <w:iCs w:val="0"/>
          <w:color w:val="000000"/>
          <w:spacing w:val="-1"/>
          <w:lang w:val="x-none"/>
        </w:rPr>
        <w:fldChar w:fldCharType="separate"/>
      </w:r>
      <w:r w:rsidR="00C87AAD" w:rsidRPr="00241B83">
        <w:rPr>
          <w:rFonts w:cs="Times New Roman"/>
          <w:bCs/>
          <w:iCs w:val="0"/>
          <w:noProof/>
          <w:color w:val="000000"/>
          <w:spacing w:val="-1"/>
          <w:lang w:val="x-none"/>
        </w:rPr>
        <w:t>4</w:t>
      </w:r>
      <w:r w:rsidRPr="00731E52">
        <w:rPr>
          <w:rFonts w:cs="Times New Roman"/>
          <w:bCs/>
          <w:iCs w:val="0"/>
          <w:color w:val="000000"/>
          <w:spacing w:val="-1"/>
          <w:lang w:val="x-none"/>
        </w:rPr>
        <w:fldChar w:fldCharType="end"/>
      </w:r>
      <w:bookmarkEnd w:id="57"/>
      <w:r w:rsidRPr="00241B83">
        <w:rPr>
          <w:rFonts w:cs="Times New Roman"/>
          <w:bCs/>
          <w:iCs w:val="0"/>
          <w:color w:val="000000"/>
          <w:spacing w:val="-1"/>
          <w:lang w:val="x-none"/>
        </w:rPr>
        <w:t xml:space="preserve"> </w:t>
      </w:r>
      <w:r w:rsidRPr="00241B83">
        <w:rPr>
          <w:rFonts w:cs="Times New Roman"/>
          <w:bCs/>
          <w:iCs w:val="0"/>
          <w:color w:val="000000"/>
          <w:spacing w:val="-1"/>
        </w:rPr>
        <w:t>–</w:t>
      </w:r>
      <w:r w:rsidRPr="00241B83">
        <w:rPr>
          <w:rFonts w:cs="Times New Roman"/>
          <w:bCs/>
          <w:iCs w:val="0"/>
          <w:color w:val="000000"/>
          <w:spacing w:val="-1"/>
          <w:lang w:val="x-none"/>
        </w:rPr>
        <w:t xml:space="preserve"> Главное окно системы «Электронный бюджет»</w:t>
      </w:r>
    </w:p>
    <w:p w14:paraId="42F932DD" w14:textId="2FA6B92D" w:rsidR="005F52F5" w:rsidRPr="00241B83" w:rsidRDefault="005F52F5" w:rsidP="00D071B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Системе функционал располагается в меню «Бюджетное планирование», закладка «Формуляры», «Ведомственный перечень услуг» </w:t>
      </w:r>
      <w:r w:rsidRPr="00241B83">
        <w:rPr>
          <w:rFonts w:ascii="Times New Roman" w:hAnsi="Times New Roman" w:cs="Times New Roman"/>
          <w:sz w:val="24"/>
          <w:szCs w:val="24"/>
        </w:rPr>
        <w:t>(</w:t>
      </w:r>
      <w:r w:rsidR="00D071B1" w:rsidRPr="00731E52">
        <w:rPr>
          <w:rFonts w:ascii="Times New Roman" w:hAnsi="Times New Roman" w:cs="Times New Roman"/>
          <w:sz w:val="24"/>
          <w:szCs w:val="24"/>
        </w:rPr>
        <w:fldChar w:fldCharType="begin"/>
      </w:r>
      <w:r w:rsidR="00D071B1" w:rsidRPr="00241B83">
        <w:rPr>
          <w:rFonts w:ascii="Times New Roman" w:hAnsi="Times New Roman" w:cs="Times New Roman"/>
          <w:sz w:val="24"/>
          <w:szCs w:val="24"/>
        </w:rPr>
        <w:instrText xml:space="preserve"> REF _Ref431205247 \h  \* MERGEFORMAT </w:instrText>
      </w:r>
      <w:r w:rsidR="00D071B1" w:rsidRPr="00731E52">
        <w:rPr>
          <w:rFonts w:ascii="Times New Roman" w:hAnsi="Times New Roman" w:cs="Times New Roman"/>
          <w:sz w:val="24"/>
          <w:szCs w:val="24"/>
        </w:rPr>
      </w:r>
      <w:r w:rsidR="00D071B1" w:rsidRPr="00731E52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241B83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241B83">
        <w:rPr>
          <w:rFonts w:ascii="Times New Roman" w:hAnsi="Times New Roman" w:cs="Times New Roman"/>
          <w:noProof/>
          <w:sz w:val="24"/>
          <w:szCs w:val="24"/>
        </w:rPr>
        <w:t>5</w:t>
      </w:r>
      <w:r w:rsidR="00D071B1" w:rsidRPr="00731E52">
        <w:rPr>
          <w:rFonts w:ascii="Times New Roman" w:hAnsi="Times New Roman" w:cs="Times New Roman"/>
          <w:sz w:val="24"/>
          <w:szCs w:val="24"/>
        </w:rPr>
        <w:fldChar w:fldCharType="end"/>
      </w:r>
      <w:r w:rsidRPr="00241B83">
        <w:rPr>
          <w:rFonts w:ascii="Times New Roman" w:hAnsi="Times New Roman" w:cs="Times New Roman"/>
          <w:sz w:val="24"/>
          <w:szCs w:val="24"/>
        </w:rPr>
        <w:t>)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211DED" w14:textId="04DEE2ED" w:rsidR="005F52F5" w:rsidRPr="00241B83" w:rsidRDefault="00D07B8A" w:rsidP="006D42CE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E5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5B44595" wp14:editId="4CCC3D78">
            <wp:extent cx="5940425" cy="275717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0CD2E" w14:textId="2A85FE8A" w:rsidR="005F52F5" w:rsidRPr="00241B83" w:rsidRDefault="005F52F5" w:rsidP="006D42CE">
      <w:pPr>
        <w:spacing w:before="120" w:after="240"/>
        <w:jc w:val="center"/>
      </w:pPr>
      <w:bookmarkStart w:id="58" w:name="_Ref431205247"/>
      <w:r w:rsidRPr="00241B83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731E52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241B83">
        <w:rPr>
          <w:rFonts w:ascii="Times New Roman" w:hAnsi="Times New Roman" w:cs="Times New Roman"/>
          <w:i/>
          <w:sz w:val="24"/>
          <w:szCs w:val="24"/>
        </w:rPr>
        <w:instrText xml:space="preserve"> SEQ Рисунок \* ARABIC </w:instrText>
      </w:r>
      <w:r w:rsidRPr="00731E52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C87AAD" w:rsidRPr="00241B83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Pr="00731E52">
        <w:rPr>
          <w:rFonts w:ascii="Times New Roman" w:hAnsi="Times New Roman" w:cs="Times New Roman"/>
          <w:i/>
          <w:sz w:val="24"/>
          <w:szCs w:val="24"/>
        </w:rPr>
        <w:fldChar w:fldCharType="end"/>
      </w:r>
      <w:bookmarkEnd w:id="58"/>
      <w:r w:rsidRPr="00241B83">
        <w:rPr>
          <w:rFonts w:ascii="Times New Roman" w:hAnsi="Times New Roman" w:cs="Times New Roman"/>
          <w:i/>
          <w:sz w:val="24"/>
          <w:szCs w:val="24"/>
        </w:rPr>
        <w:t xml:space="preserve"> – Меню личного кабинета Системы</w:t>
      </w:r>
    </w:p>
    <w:p w14:paraId="6E09BD37" w14:textId="77777777" w:rsidR="005F52F5" w:rsidRPr="00241B83" w:rsidRDefault="005F52F5" w:rsidP="006D42CE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9" w:name="_Toc433645585"/>
      <w:r w:rsidRPr="00241B83">
        <w:rPr>
          <w:rFonts w:ascii="Times New Roman" w:hAnsi="Times New Roman" w:cs="Times New Roman"/>
          <w:sz w:val="28"/>
          <w:szCs w:val="28"/>
        </w:rPr>
        <w:t>Общие сведения о рабочем интерфейс</w:t>
      </w:r>
      <w:bookmarkEnd w:id="59"/>
    </w:p>
    <w:p w14:paraId="03872AC2" w14:textId="4F609FCD" w:rsidR="000756BB" w:rsidRPr="00731E52" w:rsidRDefault="00241B83" w:rsidP="00731E52">
      <w:pPr>
        <w:pStyle w:val="2"/>
        <w:numPr>
          <w:ilvl w:val="0"/>
          <w:numId w:val="0"/>
        </w:numPr>
        <w:rPr>
          <w:rFonts w:cs="Times New Roman"/>
          <w:b w:val="0"/>
          <w:bCs w:val="0"/>
          <w:iCs w:val="0"/>
        </w:rPr>
      </w:pPr>
      <w:bookmarkStart w:id="60" w:name="_Toc433645586"/>
      <w:r w:rsidRPr="00731E52">
        <w:rPr>
          <w:rFonts w:cs="Times New Roman"/>
          <w:bCs w:val="0"/>
          <w:iCs w:val="0"/>
        </w:rPr>
        <w:t>3.1</w:t>
      </w:r>
      <w:r w:rsidRPr="00241B83">
        <w:t xml:space="preserve"> </w:t>
      </w:r>
      <w:r w:rsidR="005F52F5" w:rsidRPr="00241B83">
        <w:t xml:space="preserve">Общее описание </w:t>
      </w:r>
      <w:r w:rsidR="000756BB" w:rsidRPr="00241B83">
        <w:t>экранных форм системы</w:t>
      </w:r>
      <w:bookmarkEnd w:id="60"/>
    </w:p>
    <w:p w14:paraId="4D60F7D5" w14:textId="77777777" w:rsidR="00241B83" w:rsidRPr="00731E52" w:rsidRDefault="00241B83" w:rsidP="00731E52"/>
    <w:p w14:paraId="2094297A" w14:textId="5DBDA475" w:rsidR="000756BB" w:rsidRPr="00241B83" w:rsidRDefault="000756BB" w:rsidP="000756B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Интерфейс Системы состоит из панели навигации, состоящей из меню функциональных подсистем в левой части рабочего места. В правой части отображается состав рабочих мест и формуляров выбранных функциональных подсистем (</w:t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97194A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REF _Ref431205458 \h  \* MERGEFORMAT </w:instrText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C34089" w:rsidRPr="00241B83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241B83">
        <w:rPr>
          <w:rFonts w:ascii="Times New Roman" w:hAnsi="Times New Roman" w:cs="Times New Roman"/>
          <w:noProof/>
          <w:sz w:val="24"/>
          <w:szCs w:val="24"/>
        </w:rPr>
        <w:t>6</w:t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6F07FB18" w14:textId="77777777" w:rsidR="000756BB" w:rsidRPr="00241B83" w:rsidRDefault="000756BB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E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D8ED0F" wp14:editId="250B17EA">
            <wp:extent cx="5940425" cy="346202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B664" w14:textId="77777777" w:rsidR="000756BB" w:rsidRPr="00241B83" w:rsidRDefault="000756BB">
      <w:pPr>
        <w:pStyle w:val="a3"/>
        <w:spacing w:after="240"/>
        <w:jc w:val="center"/>
        <w:rPr>
          <w:rFonts w:cs="Times New Roman"/>
        </w:rPr>
      </w:pPr>
      <w:bookmarkStart w:id="61" w:name="_Ref431205458"/>
      <w:r w:rsidRPr="00241B83">
        <w:rPr>
          <w:rFonts w:cs="Times New Roman"/>
        </w:rPr>
        <w:t xml:space="preserve">Рисунок </w:t>
      </w:r>
      <w:r w:rsidRPr="00731E52">
        <w:rPr>
          <w:rFonts w:cs="Times New Roman"/>
        </w:rPr>
        <w:fldChar w:fldCharType="begin"/>
      </w:r>
      <w:r w:rsidRPr="00241B83">
        <w:rPr>
          <w:rFonts w:cs="Times New Roman"/>
        </w:rPr>
        <w:instrText xml:space="preserve"> SEQ Рисунок \* ARABIC </w:instrText>
      </w:r>
      <w:r w:rsidRPr="00731E52">
        <w:rPr>
          <w:rFonts w:cs="Times New Roman"/>
        </w:rPr>
        <w:fldChar w:fldCharType="separate"/>
      </w:r>
      <w:r w:rsidR="00C87AAD" w:rsidRPr="00241B83">
        <w:rPr>
          <w:rFonts w:cs="Times New Roman"/>
          <w:noProof/>
        </w:rPr>
        <w:t>6</w:t>
      </w:r>
      <w:r w:rsidRPr="00731E52">
        <w:rPr>
          <w:rFonts w:cs="Times New Roman"/>
        </w:rPr>
        <w:fldChar w:fldCharType="end"/>
      </w:r>
      <w:bookmarkEnd w:id="61"/>
      <w:r w:rsidRPr="00241B83">
        <w:rPr>
          <w:rFonts w:cs="Times New Roman"/>
        </w:rPr>
        <w:t xml:space="preserve"> – Структура меню Системы</w:t>
      </w:r>
    </w:p>
    <w:p w14:paraId="06BCD6A1" w14:textId="728EFE46" w:rsidR="000756BB" w:rsidRPr="00241B83" w:rsidRDefault="000756BB" w:rsidP="006D42CE">
      <w:pPr>
        <w:keepNext/>
        <w:spacing w:line="360" w:lineRule="auto"/>
        <w:ind w:firstLine="708"/>
        <w:jc w:val="both"/>
        <w:rPr>
          <w:sz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Для того чтобы перейти в нужный документ, необходимо выбрать соответствующий пункт меню (например, закладку «Проекты реестровых записей Ведомственного перечня», «Все документы») и щелкнуть по нему левой кнопкой мыши. Откроется интерфейс работы с документом (</w:t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97194A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REF _Ref431205509 \h  \* MERGEFORMAT </w:instrText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C34089" w:rsidRPr="00241B83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241B83">
        <w:rPr>
          <w:rFonts w:ascii="Times New Roman" w:hAnsi="Times New Roman" w:cs="Times New Roman"/>
          <w:noProof/>
          <w:sz w:val="24"/>
          <w:szCs w:val="24"/>
        </w:rPr>
        <w:t>7</w:t>
      </w:r>
      <w:r w:rsidR="0097194A" w:rsidRPr="00731E52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15829DA8" w14:textId="77777777" w:rsidR="000756BB" w:rsidRPr="00241B83" w:rsidRDefault="000756BB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E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A14014" wp14:editId="06241177">
            <wp:extent cx="6258560" cy="2660015"/>
            <wp:effectExtent l="0" t="0" r="0" b="0"/>
            <wp:docPr id="130" name="Рисунок 130" descr="Основное ок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Основное окно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6EE3A" w14:textId="77777777" w:rsidR="000756BB" w:rsidRPr="00241B83" w:rsidRDefault="000756BB">
      <w:pPr>
        <w:pStyle w:val="a3"/>
        <w:spacing w:after="240"/>
        <w:jc w:val="center"/>
        <w:rPr>
          <w:rFonts w:cs="Times New Roman"/>
        </w:rPr>
      </w:pPr>
      <w:bookmarkStart w:id="62" w:name="_Ref431205509"/>
      <w:r w:rsidRPr="00241B83">
        <w:rPr>
          <w:rFonts w:cs="Times New Roman"/>
        </w:rPr>
        <w:t xml:space="preserve">Рисунок </w:t>
      </w:r>
      <w:r w:rsidRPr="00731E52">
        <w:rPr>
          <w:rFonts w:cs="Times New Roman"/>
        </w:rPr>
        <w:fldChar w:fldCharType="begin"/>
      </w:r>
      <w:r w:rsidRPr="00241B83">
        <w:rPr>
          <w:rFonts w:cs="Times New Roman"/>
        </w:rPr>
        <w:instrText xml:space="preserve"> SEQ Рисунок \* ARABIC </w:instrText>
      </w:r>
      <w:r w:rsidRPr="00731E52">
        <w:rPr>
          <w:rFonts w:cs="Times New Roman"/>
        </w:rPr>
        <w:fldChar w:fldCharType="separate"/>
      </w:r>
      <w:r w:rsidR="00C87AAD" w:rsidRPr="00241B83">
        <w:rPr>
          <w:rFonts w:cs="Times New Roman"/>
          <w:noProof/>
        </w:rPr>
        <w:t>7</w:t>
      </w:r>
      <w:r w:rsidRPr="00731E52">
        <w:rPr>
          <w:rFonts w:cs="Times New Roman"/>
        </w:rPr>
        <w:fldChar w:fldCharType="end"/>
      </w:r>
      <w:bookmarkEnd w:id="62"/>
      <w:r w:rsidRPr="00241B83">
        <w:rPr>
          <w:rFonts w:cs="Times New Roman"/>
        </w:rPr>
        <w:t xml:space="preserve"> – Экранная форма рабочего места документа.</w:t>
      </w:r>
    </w:p>
    <w:p w14:paraId="738003C1" w14:textId="4C6D34F0" w:rsidR="000756BB" w:rsidRPr="00241B83" w:rsidRDefault="000756BB" w:rsidP="006D42CE">
      <w:pPr>
        <w:spacing w:after="240" w:line="360" w:lineRule="auto"/>
        <w:ind w:firstLine="709"/>
        <w:jc w:val="both"/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На рисунке 7 цифрами обозначены: панель инструментов (1), списочная форма экземпляров документов (2), краткая форма документа для быстрого просмотра (3).</w:t>
      </w:r>
    </w:p>
    <w:p w14:paraId="57CE52F7" w14:textId="7BAC9117" w:rsidR="000756BB" w:rsidRPr="00241B83" w:rsidRDefault="00241B83" w:rsidP="00731E52">
      <w:pPr>
        <w:pStyle w:val="2"/>
        <w:numPr>
          <w:ilvl w:val="0"/>
          <w:numId w:val="0"/>
        </w:numPr>
        <w:ind w:left="718" w:hanging="576"/>
        <w:rPr>
          <w:rFonts w:cs="Times New Roman"/>
        </w:rPr>
      </w:pPr>
      <w:bookmarkStart w:id="63" w:name="_Toc433645587"/>
      <w:r w:rsidRPr="00241B83">
        <w:rPr>
          <w:rFonts w:cs="Times New Roman"/>
        </w:rPr>
        <w:t xml:space="preserve">3.2 </w:t>
      </w:r>
      <w:r w:rsidR="000756BB" w:rsidRPr="00241B83">
        <w:rPr>
          <w:rFonts w:cs="Times New Roman"/>
        </w:rPr>
        <w:t>Панель инструментов</w:t>
      </w:r>
      <w:bookmarkEnd w:id="63"/>
    </w:p>
    <w:p w14:paraId="39A0E5E9" w14:textId="77777777" w:rsidR="000756BB" w:rsidRPr="00241B83" w:rsidRDefault="000756BB" w:rsidP="000756BB">
      <w:pPr>
        <w:keepNext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Для управления экземплярами документов в Системе реализована панель инструментов, содержащая набор функций (кнопок), вызывающих доступные действия над экземплярами документов. Описание базовых кнопок панели представлено в таблице 1.</w:t>
      </w:r>
    </w:p>
    <w:p w14:paraId="6CA0F5DB" w14:textId="77777777" w:rsidR="000756BB" w:rsidRPr="00241B83" w:rsidRDefault="000756BB" w:rsidP="000756BB">
      <w:pPr>
        <w:pStyle w:val="0"/>
        <w:ind w:firstLine="0"/>
        <w:jc w:val="right"/>
        <w:rPr>
          <w:i/>
          <w:szCs w:val="24"/>
        </w:rPr>
      </w:pPr>
      <w:r w:rsidRPr="00241B83">
        <w:rPr>
          <w:i/>
          <w:szCs w:val="24"/>
        </w:rPr>
        <w:t xml:space="preserve">Таблица </w:t>
      </w:r>
      <w:r w:rsidRPr="00731E52">
        <w:rPr>
          <w:i/>
          <w:szCs w:val="24"/>
        </w:rPr>
        <w:fldChar w:fldCharType="begin"/>
      </w:r>
      <w:r w:rsidRPr="00241B83">
        <w:rPr>
          <w:i/>
          <w:szCs w:val="24"/>
        </w:rPr>
        <w:instrText xml:space="preserve"> SEQ "Таблица" \*Arabic </w:instrText>
      </w:r>
      <w:r w:rsidRPr="00731E52">
        <w:rPr>
          <w:i/>
          <w:szCs w:val="24"/>
        </w:rPr>
        <w:fldChar w:fldCharType="separate"/>
      </w:r>
      <w:r w:rsidR="00C34089" w:rsidRPr="00241B83">
        <w:rPr>
          <w:i/>
          <w:noProof/>
          <w:szCs w:val="24"/>
        </w:rPr>
        <w:t>1</w:t>
      </w:r>
      <w:r w:rsidRPr="00731E52">
        <w:rPr>
          <w:i/>
          <w:szCs w:val="24"/>
        </w:rPr>
        <w:fldChar w:fldCharType="end"/>
      </w:r>
      <w:r w:rsidRPr="00241B83">
        <w:rPr>
          <w:i/>
          <w:szCs w:val="24"/>
        </w:rPr>
        <w:t xml:space="preserve"> - Описание функциональных кнопок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5730"/>
      </w:tblGrid>
      <w:tr w:rsidR="000756BB" w:rsidRPr="00241B83" w14:paraId="6ACF57FB" w14:textId="77777777" w:rsidTr="00966674">
        <w:trPr>
          <w:tblHeader/>
        </w:trPr>
        <w:tc>
          <w:tcPr>
            <w:tcW w:w="3981" w:type="dxa"/>
            <w:shd w:val="clear" w:color="auto" w:fill="D9D9D9"/>
          </w:tcPr>
          <w:p w14:paraId="7604C712" w14:textId="77777777" w:rsidR="000756BB" w:rsidRPr="00241B83" w:rsidRDefault="000756BB" w:rsidP="00966674">
            <w:pPr>
              <w:pStyle w:val="EBTableHead"/>
              <w:spacing w:line="240" w:lineRule="auto"/>
              <w:rPr>
                <w:sz w:val="24"/>
                <w:szCs w:val="24"/>
              </w:rPr>
            </w:pPr>
            <w:r w:rsidRPr="00241B83">
              <w:rPr>
                <w:sz w:val="24"/>
                <w:szCs w:val="24"/>
              </w:rPr>
              <w:t>Вид кнопки на интерфейсе</w:t>
            </w:r>
          </w:p>
        </w:tc>
        <w:tc>
          <w:tcPr>
            <w:tcW w:w="5730" w:type="dxa"/>
            <w:shd w:val="clear" w:color="auto" w:fill="D9D9D9"/>
          </w:tcPr>
          <w:p w14:paraId="3055E8C3" w14:textId="77777777" w:rsidR="000756BB" w:rsidRPr="00241B83" w:rsidRDefault="000756BB" w:rsidP="00966674">
            <w:pPr>
              <w:pStyle w:val="EBTableHead"/>
              <w:spacing w:line="240" w:lineRule="auto"/>
              <w:rPr>
                <w:sz w:val="24"/>
                <w:szCs w:val="24"/>
              </w:rPr>
            </w:pPr>
            <w:r w:rsidRPr="00241B83">
              <w:rPr>
                <w:sz w:val="24"/>
                <w:szCs w:val="24"/>
              </w:rPr>
              <w:t>Значение кнопки (действия, функции)</w:t>
            </w:r>
          </w:p>
        </w:tc>
      </w:tr>
      <w:tr w:rsidR="000756BB" w:rsidRPr="00241B83" w14:paraId="59C66970" w14:textId="77777777" w:rsidTr="00966674">
        <w:trPr>
          <w:trHeight w:val="316"/>
        </w:trPr>
        <w:tc>
          <w:tcPr>
            <w:tcW w:w="3981" w:type="dxa"/>
          </w:tcPr>
          <w:p w14:paraId="2F6F1B8A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AEB2F4" wp14:editId="7A141C58">
                  <wp:extent cx="273050" cy="297180"/>
                  <wp:effectExtent l="0" t="0" r="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54805193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Создать новый документ – при нажатии на кнопку открывается окно с активными полями для ввода данных.</w:t>
            </w:r>
          </w:p>
        </w:tc>
      </w:tr>
      <w:tr w:rsidR="000756BB" w:rsidRPr="00241B83" w14:paraId="167CEC6B" w14:textId="77777777" w:rsidTr="00966674">
        <w:tc>
          <w:tcPr>
            <w:tcW w:w="3981" w:type="dxa"/>
          </w:tcPr>
          <w:p w14:paraId="2BC7E340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9056C6" wp14:editId="6C5DDF0A">
                  <wp:extent cx="297180" cy="273050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2E65E7DE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Открыть документ на редактирование – при нажатии на кнопку открывается окно для просмотра введенных данных.</w:t>
            </w:r>
          </w:p>
        </w:tc>
      </w:tr>
      <w:tr w:rsidR="000756BB" w:rsidRPr="00241B83" w14:paraId="2465845F" w14:textId="77777777" w:rsidTr="00966674">
        <w:tc>
          <w:tcPr>
            <w:tcW w:w="3981" w:type="dxa"/>
          </w:tcPr>
          <w:p w14:paraId="51868442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642" w:dyaOrig="586" w14:anchorId="0AC98C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29.85pt" o:ole="">
                  <v:imagedata r:id="rId18" o:title=""/>
                </v:shape>
                <o:OLEObject Type="Embed" ProgID="Visio.Drawing.11" ShapeID="_x0000_i1025" DrawAspect="Content" ObjectID="_1507982520" r:id="rId19"/>
              </w:object>
            </w:r>
          </w:p>
        </w:tc>
        <w:tc>
          <w:tcPr>
            <w:tcW w:w="5730" w:type="dxa"/>
          </w:tcPr>
          <w:p w14:paraId="308CCB71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Редактировать – при нажатии на кнопку открывается окно для редактирования введенных данных.</w:t>
            </w:r>
          </w:p>
        </w:tc>
      </w:tr>
      <w:tr w:rsidR="000756BB" w:rsidRPr="00241B83" w14:paraId="47DD7192" w14:textId="77777777" w:rsidTr="00966674">
        <w:tc>
          <w:tcPr>
            <w:tcW w:w="3981" w:type="dxa"/>
          </w:tcPr>
          <w:p w14:paraId="6593ED94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787" w:dyaOrig="579" w14:anchorId="712C675F">
                <v:shape id="_x0000_i1026" type="#_x0000_t75" style="width:30.75pt;height:21.05pt" o:ole="">
                  <v:imagedata r:id="rId20" o:title=""/>
                </v:shape>
                <o:OLEObject Type="Embed" ProgID="PBrush" ShapeID="_x0000_i1026" DrawAspect="Content" ObjectID="_1507982521" r:id="rId21"/>
              </w:object>
            </w:r>
          </w:p>
        </w:tc>
        <w:tc>
          <w:tcPr>
            <w:tcW w:w="5730" w:type="dxa"/>
          </w:tcPr>
          <w:p w14:paraId="770E2206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Удалить – удаление документа из Системы;</w:t>
            </w:r>
          </w:p>
          <w:p w14:paraId="743C4985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корзину – удаление документа в корзину</w:t>
            </w:r>
          </w:p>
        </w:tc>
      </w:tr>
      <w:tr w:rsidR="000756BB" w:rsidRPr="00241B83" w14:paraId="4AE5A9D1" w14:textId="77777777" w:rsidTr="00966674">
        <w:tc>
          <w:tcPr>
            <w:tcW w:w="3981" w:type="dxa"/>
          </w:tcPr>
          <w:p w14:paraId="155ACA6E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624" w:dyaOrig="552" w14:anchorId="4F8696DB">
                <v:shape id="_x0000_i1027" type="#_x0000_t75" style="width:30.75pt;height:27.2pt" o:ole="">
                  <v:imagedata r:id="rId22" o:title=""/>
                </v:shape>
                <o:OLEObject Type="Embed" ProgID="PBrush" ShapeID="_x0000_i1027" DrawAspect="Content" ObjectID="_1507982522" r:id="rId23"/>
              </w:object>
            </w:r>
          </w:p>
        </w:tc>
        <w:tc>
          <w:tcPr>
            <w:tcW w:w="5730" w:type="dxa"/>
          </w:tcPr>
          <w:p w14:paraId="57149003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Принять решение. Согласовать или отклонить. Утвердить или отклонить.</w:t>
            </w:r>
          </w:p>
        </w:tc>
      </w:tr>
      <w:tr w:rsidR="000756BB" w:rsidRPr="00241B83" w14:paraId="66B31F1F" w14:textId="77777777" w:rsidTr="00966674">
        <w:tc>
          <w:tcPr>
            <w:tcW w:w="3981" w:type="dxa"/>
          </w:tcPr>
          <w:p w14:paraId="67B091E3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27F3D" wp14:editId="5A1823B2">
                  <wp:extent cx="2386965" cy="297180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96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7BD99EEF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Пользовательский фильтр – вызывает окно для задания параметров поиска по документам.</w:t>
            </w:r>
          </w:p>
        </w:tc>
      </w:tr>
      <w:tr w:rsidR="000756BB" w:rsidRPr="00241B83" w14:paraId="6D57D60E" w14:textId="77777777" w:rsidTr="00966674">
        <w:tc>
          <w:tcPr>
            <w:tcW w:w="3981" w:type="dxa"/>
          </w:tcPr>
          <w:p w14:paraId="00BDE279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1E4A04" wp14:editId="040A59F1">
                  <wp:extent cx="308610" cy="285115"/>
                  <wp:effectExtent l="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0FA5F940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Обновить список документов – обновление списка документов на интерфейсе.</w:t>
            </w:r>
          </w:p>
        </w:tc>
      </w:tr>
      <w:tr w:rsidR="000756BB" w:rsidRPr="00241B83" w14:paraId="3B0A94CF" w14:textId="77777777" w:rsidTr="00966674">
        <w:tc>
          <w:tcPr>
            <w:tcW w:w="3981" w:type="dxa"/>
          </w:tcPr>
          <w:p w14:paraId="5DBBB934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2927FA" wp14:editId="71EF68DA">
                  <wp:extent cx="260985" cy="249555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05BCE785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Применить фильтр.</w:t>
            </w:r>
          </w:p>
        </w:tc>
      </w:tr>
      <w:tr w:rsidR="000756BB" w:rsidRPr="00241B83" w14:paraId="2B971943" w14:textId="77777777" w:rsidTr="00966674">
        <w:tc>
          <w:tcPr>
            <w:tcW w:w="3981" w:type="dxa"/>
          </w:tcPr>
          <w:p w14:paraId="1FFBAB95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965488" wp14:editId="0A359716">
                  <wp:extent cx="285115" cy="344170"/>
                  <wp:effectExtent l="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14F23991" w14:textId="77777777" w:rsidR="000756BB" w:rsidRPr="00731E52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Сбросить фильтр (находится справа от элемента «Пользовательский фильтр»).</w:t>
            </w:r>
          </w:p>
        </w:tc>
      </w:tr>
      <w:tr w:rsidR="000756BB" w:rsidRPr="00241B83" w14:paraId="5D630898" w14:textId="77777777" w:rsidTr="00966674">
        <w:tc>
          <w:tcPr>
            <w:tcW w:w="3981" w:type="dxa"/>
          </w:tcPr>
          <w:p w14:paraId="5EB0F1E9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588" w:dyaOrig="612" w14:anchorId="79562666">
                <v:shape id="_x0000_i1028" type="#_x0000_t75" style="width:29.85pt;height:30.75pt" o:ole="">
                  <v:imagedata r:id="rId28" o:title=""/>
                </v:shape>
                <o:OLEObject Type="Embed" ProgID="PBrush" ShapeID="_x0000_i1028" DrawAspect="Content" ObjectID="_1507982523" r:id="rId29"/>
              </w:object>
            </w:r>
          </w:p>
        </w:tc>
        <w:tc>
          <w:tcPr>
            <w:tcW w:w="5730" w:type="dxa"/>
          </w:tcPr>
          <w:p w14:paraId="453D57ED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Печать документа</w:t>
            </w:r>
          </w:p>
        </w:tc>
      </w:tr>
      <w:tr w:rsidR="000756BB" w:rsidRPr="00241B83" w14:paraId="1AB512AB" w14:textId="77777777" w:rsidTr="00966674">
        <w:tc>
          <w:tcPr>
            <w:tcW w:w="3981" w:type="dxa"/>
          </w:tcPr>
          <w:p w14:paraId="3B4DA5D5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557" w:dyaOrig="557" w14:anchorId="790C04E5">
                <v:shape id="_x0000_i1029" type="#_x0000_t75" style="width:27.2pt;height:27.2pt" o:ole="">
                  <v:imagedata r:id="rId30" o:title=""/>
                </v:shape>
                <o:OLEObject Type="Embed" ProgID="Visio.Drawing.11" ShapeID="_x0000_i1029" DrawAspect="Content" ObjectID="_1507982524" r:id="rId31"/>
              </w:object>
            </w:r>
          </w:p>
        </w:tc>
        <w:tc>
          <w:tcPr>
            <w:tcW w:w="5730" w:type="dxa"/>
          </w:tcPr>
          <w:p w14:paraId="2CDFA476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Печать списка.</w:t>
            </w:r>
          </w:p>
        </w:tc>
      </w:tr>
      <w:tr w:rsidR="000756BB" w:rsidRPr="00241B83" w14:paraId="456137F7" w14:textId="77777777" w:rsidTr="00966674">
        <w:tc>
          <w:tcPr>
            <w:tcW w:w="3981" w:type="dxa"/>
          </w:tcPr>
          <w:p w14:paraId="2F99EEC2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642" w:dyaOrig="530" w14:anchorId="5D24D07B">
                <v:shape id="_x0000_i1030" type="#_x0000_t75" style="width:30.75pt;height:26.35pt" o:ole="">
                  <v:imagedata r:id="rId32" o:title=""/>
                </v:shape>
                <o:OLEObject Type="Embed" ProgID="Visio.Drawing.11" ShapeID="_x0000_i1030" DrawAspect="Content" ObjectID="_1507982525" r:id="rId33"/>
              </w:object>
            </w:r>
          </w:p>
        </w:tc>
        <w:tc>
          <w:tcPr>
            <w:tcW w:w="5730" w:type="dxa"/>
          </w:tcPr>
          <w:p w14:paraId="3F694AA3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Открыть документ на просмотр.</w:t>
            </w:r>
          </w:p>
        </w:tc>
      </w:tr>
      <w:tr w:rsidR="000756BB" w:rsidRPr="00241B83" w14:paraId="2802513A" w14:textId="77777777" w:rsidTr="00966674">
        <w:tc>
          <w:tcPr>
            <w:tcW w:w="3981" w:type="dxa"/>
          </w:tcPr>
          <w:p w14:paraId="3DACD606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F1EAE1" wp14:editId="0FCC82F2">
                  <wp:extent cx="260985" cy="260985"/>
                  <wp:effectExtent l="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2A9B6F1C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Поменять направление сортировки данных на интерфейсе.</w:t>
            </w:r>
          </w:p>
        </w:tc>
      </w:tr>
      <w:tr w:rsidR="000756BB" w:rsidRPr="00241B83" w14:paraId="0D12C96E" w14:textId="77777777" w:rsidTr="00966674">
        <w:tc>
          <w:tcPr>
            <w:tcW w:w="3981" w:type="dxa"/>
          </w:tcPr>
          <w:p w14:paraId="7BF2DF8E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586" w:dyaOrig="530" w14:anchorId="685EF24C">
                <v:shape id="_x0000_i1031" type="#_x0000_t75" style="width:29.85pt;height:26.35pt" o:ole="">
                  <v:imagedata r:id="rId35" o:title=""/>
                </v:shape>
                <o:OLEObject Type="Embed" ProgID="Visio.Drawing.11" ShapeID="_x0000_i1031" DrawAspect="Content" ObjectID="_1507982526" r:id="rId36"/>
              </w:object>
            </w:r>
          </w:p>
        </w:tc>
        <w:tc>
          <w:tcPr>
            <w:tcW w:w="5730" w:type="dxa"/>
          </w:tcPr>
          <w:p w14:paraId="2F774159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Поиск данных на интерфейсе.</w:t>
            </w:r>
          </w:p>
        </w:tc>
      </w:tr>
      <w:tr w:rsidR="000756BB" w:rsidRPr="00241B83" w14:paraId="61F6D5C9" w14:textId="77777777" w:rsidTr="00966674">
        <w:tc>
          <w:tcPr>
            <w:tcW w:w="3981" w:type="dxa"/>
          </w:tcPr>
          <w:p w14:paraId="2C3E0B7D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557" w:dyaOrig="530" w14:anchorId="1EAAB8E1">
                <v:shape id="_x0000_i1032" type="#_x0000_t75" style="width:27.2pt;height:26.35pt" o:ole="">
                  <v:imagedata r:id="rId37" o:title=""/>
                </v:shape>
                <o:OLEObject Type="Embed" ProgID="Visio.Drawing.11" ShapeID="_x0000_i1032" DrawAspect="Content" ObjectID="_1507982527" r:id="rId38"/>
              </w:object>
            </w:r>
          </w:p>
        </w:tc>
        <w:tc>
          <w:tcPr>
            <w:tcW w:w="5730" w:type="dxa"/>
          </w:tcPr>
          <w:p w14:paraId="634B7C92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Настройки списковой формы.</w:t>
            </w:r>
          </w:p>
        </w:tc>
      </w:tr>
      <w:tr w:rsidR="000756BB" w:rsidRPr="00241B83" w14:paraId="13243E59" w14:textId="77777777" w:rsidTr="00966674">
        <w:tc>
          <w:tcPr>
            <w:tcW w:w="3981" w:type="dxa"/>
          </w:tcPr>
          <w:p w14:paraId="55747DAC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359" w:dyaOrig="416" w14:anchorId="16834278">
                <v:shape id="_x0000_i1033" type="#_x0000_t75" style="width:18.45pt;height:20.2pt" o:ole="">
                  <v:imagedata r:id="rId39" o:title=""/>
                </v:shape>
                <o:OLEObject Type="Embed" ProgID="Visio.Drawing.11" ShapeID="_x0000_i1033" DrawAspect="Content" ObjectID="_1507982528" r:id="rId40"/>
              </w:object>
            </w:r>
          </w:p>
        </w:tc>
        <w:tc>
          <w:tcPr>
            <w:tcW w:w="5730" w:type="dxa"/>
          </w:tcPr>
          <w:p w14:paraId="710620C6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Настройки клиента.</w:t>
            </w:r>
          </w:p>
        </w:tc>
      </w:tr>
      <w:tr w:rsidR="000756BB" w:rsidRPr="00241B83" w14:paraId="78D00CFE" w14:textId="77777777" w:rsidTr="00966674">
        <w:trPr>
          <w:trHeight w:val="523"/>
        </w:trPr>
        <w:tc>
          <w:tcPr>
            <w:tcW w:w="3981" w:type="dxa"/>
          </w:tcPr>
          <w:p w14:paraId="70789DE4" w14:textId="77777777" w:rsidR="000756BB" w:rsidRPr="00241B83" w:rsidRDefault="000756BB" w:rsidP="009666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C84326" wp14:editId="24C4DC5A">
                  <wp:extent cx="266700" cy="228600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5E4E318E" w14:textId="77777777" w:rsidR="000756BB" w:rsidRPr="00241B83" w:rsidRDefault="000756BB" w:rsidP="0096667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Вызов справочника.</w:t>
            </w:r>
          </w:p>
        </w:tc>
      </w:tr>
      <w:tr w:rsidR="000756BB" w:rsidRPr="00241B83" w14:paraId="375BA26E" w14:textId="77777777" w:rsidTr="00966674">
        <w:tc>
          <w:tcPr>
            <w:tcW w:w="3981" w:type="dxa"/>
          </w:tcPr>
          <w:p w14:paraId="1407E32C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557" w:dyaOrig="557" w14:anchorId="55CCCB26">
                <v:shape id="_x0000_i1034" type="#_x0000_t75" style="width:27.2pt;height:27.2pt" o:ole="">
                  <v:imagedata r:id="rId42" o:title=""/>
                </v:shape>
                <o:OLEObject Type="Embed" ProgID="Visio.Drawing.11" ShapeID="_x0000_i1034" DrawAspect="Content" ObjectID="_1507982529" r:id="rId43"/>
              </w:object>
            </w:r>
          </w:p>
        </w:tc>
        <w:tc>
          <w:tcPr>
            <w:tcW w:w="5730" w:type="dxa"/>
          </w:tcPr>
          <w:p w14:paraId="0DA2BDE5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Заменить утверждающего.</w:t>
            </w:r>
          </w:p>
        </w:tc>
      </w:tr>
      <w:tr w:rsidR="000756BB" w:rsidRPr="00241B83" w14:paraId="43DF3986" w14:textId="77777777" w:rsidTr="00966674">
        <w:tc>
          <w:tcPr>
            <w:tcW w:w="3981" w:type="dxa"/>
          </w:tcPr>
          <w:p w14:paraId="51731E31" w14:textId="77777777" w:rsidR="000756BB" w:rsidRPr="00241B83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2">
              <w:rPr>
                <w:rFonts w:ascii="Times New Roman" w:hAnsi="Times New Roman" w:cs="Times New Roman"/>
                <w:sz w:val="24"/>
                <w:szCs w:val="24"/>
              </w:rPr>
              <w:object w:dxaOrig="586" w:dyaOrig="557" w14:anchorId="2C9A61A6">
                <v:shape id="_x0000_i1035" type="#_x0000_t75" style="width:29.85pt;height:27.2pt" o:ole="">
                  <v:imagedata r:id="rId44" o:title=""/>
                </v:shape>
                <o:OLEObject Type="Embed" ProgID="Visio.Drawing.11" ShapeID="_x0000_i1035" DrawAspect="Content" ObjectID="_1507982530" r:id="rId45"/>
              </w:object>
            </w:r>
          </w:p>
        </w:tc>
        <w:tc>
          <w:tcPr>
            <w:tcW w:w="5730" w:type="dxa"/>
          </w:tcPr>
          <w:p w14:paraId="485A1B89" w14:textId="77777777" w:rsidR="000756BB" w:rsidRPr="00241B83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B83">
              <w:rPr>
                <w:rFonts w:ascii="Times New Roman" w:hAnsi="Times New Roman" w:cs="Times New Roman"/>
                <w:sz w:val="24"/>
                <w:szCs w:val="24"/>
              </w:rPr>
              <w:t>Заменить согласующего.</w:t>
            </w:r>
          </w:p>
        </w:tc>
      </w:tr>
    </w:tbl>
    <w:p w14:paraId="74FA1F2C" w14:textId="583589AE" w:rsidR="000756BB" w:rsidRPr="00241B83" w:rsidRDefault="00241B83" w:rsidP="00731E52">
      <w:pPr>
        <w:pStyle w:val="2"/>
        <w:numPr>
          <w:ilvl w:val="0"/>
          <w:numId w:val="0"/>
        </w:numPr>
      </w:pPr>
      <w:bookmarkStart w:id="64" w:name="_Toc433645588"/>
      <w:r>
        <w:t xml:space="preserve">3.3 </w:t>
      </w:r>
      <w:r w:rsidR="000756BB" w:rsidRPr="00241B83">
        <w:t>Списочная форма</w:t>
      </w:r>
      <w:bookmarkEnd w:id="64"/>
    </w:p>
    <w:p w14:paraId="7AA39549" w14:textId="77777777" w:rsidR="000756BB" w:rsidRPr="00241B83" w:rsidRDefault="000756BB" w:rsidP="000756BB">
      <w:pPr>
        <w:keepNext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</w:rPr>
        <w:t>Списочная форма содержит перечень экземпляров документов, сформированных пользователем. Набор полей списочной формы зависит от атрибутов формируемых документов и может быть различным в зависимости от выбранного формуляра.</w:t>
      </w:r>
    </w:p>
    <w:p w14:paraId="4A828A08" w14:textId="77777777" w:rsidR="00241B83" w:rsidRPr="00241B83" w:rsidRDefault="00241B83" w:rsidP="00241B83">
      <w:pPr>
        <w:pStyle w:val="a5"/>
        <w:keepNext/>
        <w:numPr>
          <w:ilvl w:val="1"/>
          <w:numId w:val="1"/>
        </w:numPr>
        <w:suppressAutoHyphens/>
        <w:spacing w:before="240" w:after="60" w:line="240" w:lineRule="auto"/>
        <w:contextualSpacing w:val="0"/>
        <w:jc w:val="both"/>
        <w:outlineLvl w:val="1"/>
        <w:rPr>
          <w:rFonts w:ascii="Times New Roman" w:eastAsia="Times New Roman" w:hAnsi="Times New Roman" w:cs="Arial"/>
          <w:b/>
          <w:bCs/>
          <w:iCs/>
          <w:vanish/>
          <w:sz w:val="28"/>
          <w:szCs w:val="28"/>
          <w:lang w:eastAsia="zh-CN"/>
        </w:rPr>
      </w:pPr>
      <w:bookmarkStart w:id="65" w:name="_Toc433645589"/>
      <w:bookmarkEnd w:id="65"/>
    </w:p>
    <w:p w14:paraId="5D4391D9" w14:textId="77777777" w:rsidR="00241B83" w:rsidRPr="00241B83" w:rsidRDefault="00241B83" w:rsidP="00241B83">
      <w:pPr>
        <w:pStyle w:val="a5"/>
        <w:keepNext/>
        <w:numPr>
          <w:ilvl w:val="1"/>
          <w:numId w:val="1"/>
        </w:numPr>
        <w:suppressAutoHyphens/>
        <w:spacing w:before="240" w:after="60" w:line="240" w:lineRule="auto"/>
        <w:contextualSpacing w:val="0"/>
        <w:jc w:val="both"/>
        <w:outlineLvl w:val="1"/>
        <w:rPr>
          <w:rFonts w:ascii="Times New Roman" w:eastAsia="Times New Roman" w:hAnsi="Times New Roman" w:cs="Arial"/>
          <w:b/>
          <w:bCs/>
          <w:iCs/>
          <w:vanish/>
          <w:sz w:val="28"/>
          <w:szCs w:val="28"/>
          <w:lang w:eastAsia="zh-CN"/>
        </w:rPr>
      </w:pPr>
      <w:bookmarkStart w:id="66" w:name="_Toc433645590"/>
      <w:bookmarkEnd w:id="66"/>
    </w:p>
    <w:p w14:paraId="03D1BE97" w14:textId="77777777" w:rsidR="00241B83" w:rsidRPr="00241B83" w:rsidRDefault="00241B83" w:rsidP="00241B83">
      <w:pPr>
        <w:pStyle w:val="a5"/>
        <w:keepNext/>
        <w:numPr>
          <w:ilvl w:val="1"/>
          <w:numId w:val="1"/>
        </w:numPr>
        <w:suppressAutoHyphens/>
        <w:spacing w:before="240" w:after="60" w:line="240" w:lineRule="auto"/>
        <w:contextualSpacing w:val="0"/>
        <w:jc w:val="both"/>
        <w:outlineLvl w:val="1"/>
        <w:rPr>
          <w:rFonts w:ascii="Times New Roman" w:eastAsia="Times New Roman" w:hAnsi="Times New Roman" w:cs="Arial"/>
          <w:b/>
          <w:bCs/>
          <w:iCs/>
          <w:vanish/>
          <w:sz w:val="28"/>
          <w:szCs w:val="28"/>
          <w:lang w:eastAsia="zh-CN"/>
        </w:rPr>
      </w:pPr>
      <w:bookmarkStart w:id="67" w:name="_Toc433645591"/>
      <w:bookmarkEnd w:id="67"/>
    </w:p>
    <w:p w14:paraId="37CB08C9" w14:textId="043F19E9" w:rsidR="000756BB" w:rsidRPr="00731E52" w:rsidRDefault="000756BB">
      <w:pPr>
        <w:pStyle w:val="3"/>
      </w:pPr>
      <w:bookmarkStart w:id="68" w:name="_Toc433645592"/>
      <w:r w:rsidRPr="00731E52">
        <w:t>Вкладка «Содержание» списочной формы</w:t>
      </w:r>
      <w:bookmarkEnd w:id="68"/>
    </w:p>
    <w:p w14:paraId="031CE210" w14:textId="4CFB9449" w:rsidR="000756BB" w:rsidRPr="00241B83" w:rsidRDefault="000756BB" w:rsidP="006D42C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Вкладка «Содержание» отображает краткое содержание документа.</w:t>
      </w:r>
    </w:p>
    <w:p w14:paraId="6E814DA4" w14:textId="6916888C" w:rsidR="000756BB" w:rsidRPr="00241B83" w:rsidRDefault="000756BB" w:rsidP="006D42CE">
      <w:pPr>
        <w:pStyle w:val="3"/>
        <w:rPr>
          <w:rFonts w:ascii="Times New Roman" w:hAnsi="Times New Roman" w:cs="Times New Roman"/>
        </w:rPr>
      </w:pPr>
      <w:bookmarkStart w:id="69" w:name="_Toc433645593"/>
      <w:r w:rsidRPr="00241B83">
        <w:rPr>
          <w:rFonts w:ascii="Times New Roman" w:hAnsi="Times New Roman" w:cs="Times New Roman"/>
        </w:rPr>
        <w:lastRenderedPageBreak/>
        <w:t>Вкладка «Подписи» списочной формы</w:t>
      </w:r>
      <w:bookmarkEnd w:id="69"/>
    </w:p>
    <w:p w14:paraId="718C8B5B" w14:textId="208145D8" w:rsidR="000756BB" w:rsidRPr="00241B83" w:rsidRDefault="000756BB" w:rsidP="006D42C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0" w:name="_Toc424599998"/>
      <w:r w:rsidRPr="00241B83">
        <w:rPr>
          <w:rFonts w:ascii="Times New Roman" w:hAnsi="Times New Roman" w:cs="Times New Roman"/>
          <w:sz w:val="24"/>
          <w:szCs w:val="24"/>
        </w:rPr>
        <w:t>Вкладка «Подписи» отображает реквизиты электронной цифровой подписи, которая наложена на документ.</w:t>
      </w:r>
      <w:bookmarkEnd w:id="70"/>
    </w:p>
    <w:p w14:paraId="1741DFEE" w14:textId="3A068491" w:rsidR="000756BB" w:rsidRPr="00241B83" w:rsidRDefault="000756BB" w:rsidP="006D42CE">
      <w:pPr>
        <w:pStyle w:val="3"/>
        <w:rPr>
          <w:rFonts w:ascii="Times New Roman" w:hAnsi="Times New Roman" w:cs="Times New Roman"/>
        </w:rPr>
      </w:pPr>
      <w:bookmarkStart w:id="71" w:name="_Toc433645594"/>
      <w:r w:rsidRPr="00241B83">
        <w:rPr>
          <w:rFonts w:ascii="Times New Roman" w:hAnsi="Times New Roman" w:cs="Times New Roman"/>
        </w:rPr>
        <w:t>Вкладка «Атрибуты» списочной формы</w:t>
      </w:r>
      <w:bookmarkEnd w:id="71"/>
    </w:p>
    <w:p w14:paraId="17A7A1AE" w14:textId="77777777" w:rsidR="000756BB" w:rsidRPr="00241B83" w:rsidRDefault="000756BB" w:rsidP="006D42CE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Вкладка «Атрибуты» отражает следующую информацию: </w:t>
      </w:r>
    </w:p>
    <w:p w14:paraId="14F25D8A" w14:textId="77777777" w:rsidR="000756BB" w:rsidRPr="00241B83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статус документа;</w:t>
      </w:r>
    </w:p>
    <w:p w14:paraId="30FB3BFE" w14:textId="77777777" w:rsidR="000756BB" w:rsidRPr="00241B83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пользователя, создавшего документ;</w:t>
      </w:r>
    </w:p>
    <w:p w14:paraId="31395657" w14:textId="77777777" w:rsidR="000756BB" w:rsidRPr="00241B83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дату создания документа;</w:t>
      </w:r>
    </w:p>
    <w:p w14:paraId="7FB223FD" w14:textId="77777777" w:rsidR="000756BB" w:rsidRPr="00241B83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пользователя, изменившего документ;</w:t>
      </w:r>
    </w:p>
    <w:p w14:paraId="701B9FB0" w14:textId="77777777" w:rsidR="000756BB" w:rsidRPr="00241B83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дату изменения документа;</w:t>
      </w:r>
    </w:p>
    <w:p w14:paraId="6ECA09A9" w14:textId="77777777" w:rsidR="000756BB" w:rsidRPr="00241B83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идентификатор базы данных;</w:t>
      </w:r>
    </w:p>
    <w:p w14:paraId="55385E2A" w14:textId="67CF3BE9" w:rsidR="000756BB" w:rsidRPr="00241B83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</w:rPr>
        <w:t>тип документа.</w:t>
      </w:r>
    </w:p>
    <w:p w14:paraId="7D7171A4" w14:textId="1BFD4E47" w:rsidR="000756BB" w:rsidRPr="00241B83" w:rsidRDefault="000756BB" w:rsidP="006D42CE">
      <w:pPr>
        <w:pStyle w:val="3"/>
        <w:rPr>
          <w:rFonts w:ascii="Times New Roman" w:hAnsi="Times New Roman" w:cs="Times New Roman"/>
        </w:rPr>
      </w:pPr>
      <w:bookmarkStart w:id="72" w:name="_Toc433645595"/>
      <w:r w:rsidRPr="00241B83">
        <w:rPr>
          <w:rFonts w:ascii="Times New Roman" w:hAnsi="Times New Roman" w:cs="Times New Roman"/>
        </w:rPr>
        <w:t>Вкладка «История изменений» списочной формы</w:t>
      </w:r>
      <w:bookmarkEnd w:id="72"/>
    </w:p>
    <w:p w14:paraId="5964C450" w14:textId="0B112309" w:rsidR="000756BB" w:rsidRPr="00241B83" w:rsidRDefault="000756BB" w:rsidP="006D42CE">
      <w:pPr>
        <w:spacing w:line="360" w:lineRule="auto"/>
        <w:ind w:firstLine="709"/>
        <w:jc w:val="both"/>
      </w:pPr>
      <w:r w:rsidRPr="00241B83">
        <w:rPr>
          <w:rFonts w:ascii="Times New Roman" w:hAnsi="Times New Roman" w:cs="Times New Roman"/>
          <w:sz w:val="24"/>
          <w:szCs w:val="24"/>
        </w:rPr>
        <w:t>Вкладка «История изменений» отображает все действия, которые проводились с документом с момента его создания и до момента окончания его жизненного цикла.</w:t>
      </w:r>
    </w:p>
    <w:p w14:paraId="6D75711A" w14:textId="2532F327" w:rsidR="000756BB" w:rsidRPr="00241B83" w:rsidRDefault="000756BB" w:rsidP="006D42CE">
      <w:pPr>
        <w:pStyle w:val="1"/>
        <w:ind w:left="488" w:hanging="431"/>
        <w:rPr>
          <w:rFonts w:ascii="Times New Roman" w:hAnsi="Times New Roman" w:cs="Times New Roman"/>
          <w:sz w:val="28"/>
        </w:rPr>
      </w:pPr>
      <w:bookmarkStart w:id="73" w:name="_Toc433645596"/>
      <w:r w:rsidRPr="00241B83">
        <w:rPr>
          <w:rFonts w:ascii="Times New Roman" w:hAnsi="Times New Roman" w:cs="Times New Roman"/>
          <w:sz w:val="28"/>
          <w:szCs w:val="28"/>
        </w:rPr>
        <w:t>Порядок работы</w:t>
      </w:r>
      <w:bookmarkEnd w:id="73"/>
    </w:p>
    <w:p w14:paraId="63E81856" w14:textId="6A72373D" w:rsidR="000756BB" w:rsidRPr="00241B83" w:rsidRDefault="000756BB" w:rsidP="000756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Процесс формования 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Решений о согласовании заявок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регламентируется следующими нормативными правовыми документами: </w:t>
      </w:r>
    </w:p>
    <w:p w14:paraId="59FA7D66" w14:textId="77777777" w:rsidR="000756BB" w:rsidRPr="00241B83" w:rsidRDefault="000756BB" w:rsidP="006D42CE">
      <w:pPr>
        <w:numPr>
          <w:ilvl w:val="0"/>
          <w:numId w:val="59"/>
        </w:numPr>
        <w:suppressAutoHyphens/>
        <w:spacing w:after="240" w:line="360" w:lineRule="auto"/>
        <w:ind w:left="0" w:firstLine="107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74" w:name="OLE_LINK79"/>
      <w:bookmarkStart w:id="75" w:name="OLE_LINK80"/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постановление Правительства Российской Федерации от 26.02.2014 № 151 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учреждениями)»;</w:t>
      </w:r>
    </w:p>
    <w:p w14:paraId="79A989F1" w14:textId="77777777" w:rsidR="000756BB" w:rsidRPr="00241B83" w:rsidRDefault="000756BB" w:rsidP="000756BB">
      <w:pPr>
        <w:numPr>
          <w:ilvl w:val="0"/>
          <w:numId w:val="59"/>
        </w:numPr>
        <w:suppressAutoHyphens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приказ Минфина России от 26 марта 2015 г. N 48н «Об утверждении Порядка направления федеральными органами государственной власти (государственными органами), органами государственной власти субъекта Российской Федерации, органами местного самоуправления, осуществляющими функции и полномочия учредителя бюджетных или автономных учреждений, а также главными распорядителями бюджетных средств, в ведении которых находятся казенные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учреждения, предложений о внесении изменений в базовые (отраслевые) перечни государственных и муниципальных услуг и работ»</w:t>
      </w:r>
      <w:bookmarkEnd w:id="74"/>
      <w:bookmarkEnd w:id="75"/>
    </w:p>
    <w:p w14:paraId="781DE539" w14:textId="7AB6F068" w:rsidR="000756BB" w:rsidRPr="00241B83" w:rsidRDefault="000756BB" w:rsidP="000756B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Формирование 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о согласовании заявки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осуществляется финансовым органом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субъект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Российской Федерации или 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241B83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образовани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, и состоит из следующих этапов:</w:t>
      </w:r>
    </w:p>
    <w:p w14:paraId="34D3101E" w14:textId="697B1922" w:rsidR="00E357BE" w:rsidRPr="00241B83" w:rsidRDefault="00E357BE" w:rsidP="006D42CE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Назначение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Исполнителя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формирование решения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1471FEB" w14:textId="51B5E9BF" w:rsidR="00D07B8A" w:rsidRPr="00241B83" w:rsidRDefault="00E357BE" w:rsidP="008B7FB0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Исполнителем решения</w:t>
      </w:r>
      <w:r w:rsidR="000756BB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D80D3DA" w14:textId="32EA2155" w:rsidR="000756BB" w:rsidRPr="00241B83" w:rsidRDefault="000756BB" w:rsidP="006D42CE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Согласование 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о согласовании заявки</w:t>
      </w:r>
      <w:r w:rsidR="001556D8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866E33A" w14:textId="14CF77B5" w:rsidR="007E7BE1" w:rsidRPr="00241B83" w:rsidRDefault="001556D8" w:rsidP="00DB64A8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Утверждение </w:t>
      </w:r>
      <w:r w:rsid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о согласовании заявки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707C82A" w14:textId="70AAC01A" w:rsidR="006073AC" w:rsidRPr="00241B83" w:rsidRDefault="002C2336" w:rsidP="006D42CE">
      <w:pPr>
        <w:pStyle w:val="1"/>
        <w:rPr>
          <w:rFonts w:ascii="Times New Roman" w:hAnsi="Times New Roman" w:cs="Times New Roman"/>
          <w:i/>
          <w:sz w:val="28"/>
        </w:rPr>
      </w:pPr>
      <w:bookmarkStart w:id="76" w:name="_Toc433645597"/>
      <w:r w:rsidRPr="00241B83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6073AC" w:rsidRPr="00241B83">
        <w:rPr>
          <w:rFonts w:ascii="Times New Roman" w:hAnsi="Times New Roman" w:cs="Times New Roman"/>
          <w:sz w:val="28"/>
          <w:szCs w:val="28"/>
        </w:rPr>
        <w:t>и</w:t>
      </w:r>
      <w:r w:rsidRPr="00241B83">
        <w:rPr>
          <w:rFonts w:ascii="Times New Roman" w:hAnsi="Times New Roman" w:cs="Times New Roman"/>
          <w:sz w:val="28"/>
          <w:szCs w:val="28"/>
        </w:rPr>
        <w:t>сполнителя</w:t>
      </w:r>
      <w:r w:rsidR="00E22560" w:rsidRPr="00241B83">
        <w:rPr>
          <w:rFonts w:ascii="Times New Roman" w:hAnsi="Times New Roman" w:cs="Times New Roman"/>
          <w:sz w:val="28"/>
          <w:szCs w:val="28"/>
        </w:rPr>
        <w:t xml:space="preserve"> </w:t>
      </w:r>
      <w:r w:rsidRPr="00241B83">
        <w:rPr>
          <w:rFonts w:ascii="Times New Roman" w:hAnsi="Times New Roman" w:cs="Times New Roman"/>
          <w:sz w:val="28"/>
          <w:szCs w:val="28"/>
        </w:rPr>
        <w:t xml:space="preserve">на </w:t>
      </w:r>
      <w:r w:rsidR="00241B83">
        <w:rPr>
          <w:rFonts w:ascii="Times New Roman" w:hAnsi="Times New Roman" w:cs="Times New Roman"/>
          <w:sz w:val="28"/>
          <w:szCs w:val="28"/>
        </w:rPr>
        <w:t>формирование</w:t>
      </w:r>
      <w:r w:rsidR="00241B83" w:rsidRPr="00241B83">
        <w:rPr>
          <w:rFonts w:ascii="Times New Roman" w:hAnsi="Times New Roman" w:cs="Times New Roman"/>
          <w:sz w:val="28"/>
          <w:szCs w:val="28"/>
        </w:rPr>
        <w:t xml:space="preserve"> </w:t>
      </w:r>
      <w:r w:rsidR="00241B83">
        <w:rPr>
          <w:rFonts w:ascii="Times New Roman" w:hAnsi="Times New Roman" w:cs="Times New Roman"/>
          <w:sz w:val="28"/>
          <w:szCs w:val="28"/>
        </w:rPr>
        <w:t>решения</w:t>
      </w:r>
      <w:bookmarkEnd w:id="76"/>
    </w:p>
    <w:p w14:paraId="7147E54D" w14:textId="4C7C9932" w:rsidR="002C2336" w:rsidRPr="00241B83" w:rsidRDefault="002C2336" w:rsidP="008B7FB0">
      <w:pPr>
        <w:pStyle w:val="a3"/>
        <w:tabs>
          <w:tab w:val="left" w:pos="851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Работу по назначению </w:t>
      </w:r>
      <w:r w:rsidR="006073AC" w:rsidRPr="00241B83">
        <w:rPr>
          <w:rFonts w:cs="Times New Roman"/>
        </w:rPr>
        <w:t>И</w:t>
      </w:r>
      <w:r w:rsidRPr="00241B83">
        <w:rPr>
          <w:rFonts w:cs="Times New Roman"/>
        </w:rPr>
        <w:t>сполнителя</w:t>
      </w:r>
      <w:r w:rsidRPr="00241B83">
        <w:rPr>
          <w:rFonts w:cs="Times New Roman"/>
          <w:i w:val="0"/>
        </w:rPr>
        <w:t xml:space="preserve"> выполняет пользователь с полномочиями «Координатор».</w:t>
      </w:r>
      <w:r w:rsidRPr="00241B83">
        <w:rPr>
          <w:rFonts w:cs="Times New Roman"/>
        </w:rPr>
        <w:t xml:space="preserve"> </w:t>
      </w:r>
      <w:r w:rsidRPr="00241B83">
        <w:rPr>
          <w:rFonts w:cs="Times New Roman"/>
          <w:i w:val="0"/>
        </w:rPr>
        <w:t xml:space="preserve">Для этого необходимо перейти в меню </w:t>
      </w:r>
      <w:r w:rsidRPr="00241B83">
        <w:rPr>
          <w:rFonts w:cs="Times New Roman"/>
          <w:shd w:val="clear" w:color="auto" w:fill="FFFFFF"/>
        </w:rPr>
        <w:t xml:space="preserve">«Перечни услуг и работ», </w:t>
      </w:r>
      <w:r w:rsidRPr="00241B83">
        <w:rPr>
          <w:rFonts w:cs="Times New Roman"/>
          <w:i w:val="0"/>
          <w:shd w:val="clear" w:color="auto" w:fill="FFFFFF"/>
        </w:rPr>
        <w:t>закладка</w:t>
      </w:r>
      <w:r w:rsidRPr="00241B83">
        <w:rPr>
          <w:rFonts w:cs="Times New Roman"/>
          <w:shd w:val="clear" w:color="auto" w:fill="FFFFFF"/>
        </w:rPr>
        <w:t xml:space="preserve"> «Формуляры», </w:t>
      </w:r>
      <w:r w:rsidRPr="00241B83">
        <w:rPr>
          <w:rFonts w:cs="Times New Roman"/>
        </w:rPr>
        <w:t>«Базовый (отраслевой) перечень услуг и работ»</w:t>
      </w:r>
      <w:r w:rsidRPr="00241B83">
        <w:rPr>
          <w:rFonts w:cs="Times New Roman"/>
          <w:i w:val="0"/>
        </w:rPr>
        <w:t>,</w:t>
      </w:r>
      <w:r w:rsidRPr="00241B83">
        <w:rPr>
          <w:rFonts w:cs="Times New Roman"/>
        </w:rPr>
        <w:t xml:space="preserve"> «Реестр решений финансового органа субъекта РФ/МО», «Управление маршрутом согласования», «Назначить исполнителя»</w:t>
      </w:r>
      <w:r w:rsidRPr="00241B83">
        <w:rPr>
          <w:rFonts w:cs="Times New Roman"/>
          <w:i w:val="0"/>
        </w:rPr>
        <w:t xml:space="preserve"> (</w:t>
      </w:r>
      <w:r w:rsidRPr="00731E52">
        <w:rPr>
          <w:rFonts w:cs="Times New Roman"/>
          <w:i w:val="0"/>
        </w:rPr>
        <w:fldChar w:fldCharType="begin"/>
      </w:r>
      <w:r w:rsidRPr="00241B83">
        <w:rPr>
          <w:rFonts w:cs="Times New Roman"/>
          <w:i w:val="0"/>
        </w:rPr>
        <w:instrText xml:space="preserve"> REF _Ref431288884 \h </w:instrText>
      </w:r>
      <w:r w:rsidR="00241B83">
        <w:rPr>
          <w:rFonts w:cs="Times New Roman"/>
          <w:i w:val="0"/>
        </w:rPr>
        <w:instrText xml:space="preserve"> \* MERGEFORMAT </w:instrText>
      </w:r>
      <w:r w:rsidRPr="00731E52">
        <w:rPr>
          <w:rFonts w:cs="Times New Roman"/>
          <w:i w:val="0"/>
        </w:rPr>
      </w:r>
      <w:r w:rsidRPr="00731E52">
        <w:rPr>
          <w:rFonts w:cs="Times New Roman"/>
          <w:i w:val="0"/>
        </w:rPr>
        <w:fldChar w:fldCharType="separate"/>
      </w:r>
      <w:r w:rsidR="00C34089" w:rsidRPr="00241B83">
        <w:t xml:space="preserve">Рисунок </w:t>
      </w:r>
      <w:r w:rsidR="00C34089" w:rsidRPr="00241B83">
        <w:rPr>
          <w:noProof/>
        </w:rPr>
        <w:t>8</w:t>
      </w:r>
      <w:r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277D7601" w14:textId="77777777" w:rsidR="002C2336" w:rsidRPr="00241B83" w:rsidRDefault="002C2336" w:rsidP="008B7FB0">
      <w:pPr>
        <w:pStyle w:val="a3"/>
        <w:keepNext/>
        <w:tabs>
          <w:tab w:val="left" w:pos="851"/>
        </w:tabs>
        <w:spacing w:after="0" w:line="360" w:lineRule="auto"/>
        <w:jc w:val="center"/>
      </w:pPr>
      <w:r w:rsidRPr="00731E52">
        <w:rPr>
          <w:rFonts w:cs="Times New Roman"/>
          <w:iCs w:val="0"/>
          <w:noProof/>
          <w:lang w:eastAsia="ru-RU"/>
        </w:rPr>
        <w:drawing>
          <wp:inline distT="0" distB="0" distL="0" distR="0" wp14:anchorId="5CFF20F1" wp14:editId="429FA1CE">
            <wp:extent cx="5940425" cy="3025491"/>
            <wp:effectExtent l="19050" t="0" r="3175" b="0"/>
            <wp:docPr id="1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5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34A33C" w14:textId="7C138862" w:rsidR="002C2336" w:rsidRPr="00241B83" w:rsidRDefault="002C2336" w:rsidP="008B7FB0">
      <w:pPr>
        <w:pStyle w:val="a3"/>
        <w:jc w:val="center"/>
        <w:rPr>
          <w:rFonts w:cs="Times New Roman"/>
          <w:i w:val="0"/>
        </w:rPr>
      </w:pPr>
      <w:bookmarkStart w:id="77" w:name="_Ref431288884"/>
      <w:r w:rsidRPr="00241B83">
        <w:t xml:space="preserve">Рисунок </w:t>
      </w:r>
      <w:r w:rsidR="00241B83" w:rsidRPr="00731E52">
        <w:fldChar w:fldCharType="begin"/>
      </w:r>
      <w:r w:rsidR="00241B83" w:rsidRPr="00241B83">
        <w:instrText xml:space="preserve"> SEQ Рисунок \* ARABIC </w:instrText>
      </w:r>
      <w:r w:rsidR="00241B83" w:rsidRPr="00731E52">
        <w:fldChar w:fldCharType="separate"/>
      </w:r>
      <w:r w:rsidR="00C87AAD" w:rsidRPr="00241B83">
        <w:rPr>
          <w:noProof/>
        </w:rPr>
        <w:t>8</w:t>
      </w:r>
      <w:r w:rsidR="00241B83" w:rsidRPr="00731E52">
        <w:rPr>
          <w:noProof/>
        </w:rPr>
        <w:fldChar w:fldCharType="end"/>
      </w:r>
      <w:bookmarkEnd w:id="77"/>
      <w:r w:rsidRPr="00241B83">
        <w:t xml:space="preserve"> – </w:t>
      </w:r>
      <w:r w:rsidRPr="00241B83">
        <w:rPr>
          <w:rFonts w:cs="Times New Roman"/>
        </w:rPr>
        <w:t>Интерфейс «Управление маршрутом согласования» пользователя с полномочиями «Координатор»</w:t>
      </w:r>
    </w:p>
    <w:p w14:paraId="321F0427" w14:textId="61989D7B" w:rsidR="002C2336" w:rsidRPr="00241B83" w:rsidRDefault="002C2336" w:rsidP="008B7FB0">
      <w:pPr>
        <w:pStyle w:val="a3"/>
        <w:tabs>
          <w:tab w:val="left" w:pos="851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Далее необходимо выделить один или несколько документов </w:t>
      </w:r>
      <w:r w:rsidR="006073AC" w:rsidRPr="00241B83">
        <w:rPr>
          <w:rFonts w:cs="Times New Roman"/>
        </w:rPr>
        <w:t>Р</w:t>
      </w:r>
      <w:r w:rsidRPr="00241B83">
        <w:rPr>
          <w:rFonts w:cs="Times New Roman"/>
        </w:rPr>
        <w:t>ешени</w:t>
      </w:r>
      <w:r w:rsidR="006073AC" w:rsidRPr="00241B83">
        <w:rPr>
          <w:rFonts w:cs="Times New Roman"/>
        </w:rPr>
        <w:t>е по Заявке</w:t>
      </w:r>
      <w:r w:rsidR="006073AC" w:rsidRPr="00241B83">
        <w:rPr>
          <w:rFonts w:cs="Times New Roman"/>
          <w:i w:val="0"/>
        </w:rPr>
        <w:t xml:space="preserve"> (далее Решение)</w:t>
      </w:r>
      <w:r w:rsidRPr="00241B83">
        <w:rPr>
          <w:rFonts w:cs="Times New Roman"/>
          <w:i w:val="0"/>
        </w:rPr>
        <w:t xml:space="preserve"> и </w:t>
      </w:r>
      <w:r w:rsidR="008B7FB0" w:rsidRPr="00241B83">
        <w:rPr>
          <w:rFonts w:cs="Times New Roman"/>
          <w:i w:val="0"/>
        </w:rPr>
        <w:t xml:space="preserve">на </w:t>
      </w:r>
      <w:r w:rsidRPr="00241B83">
        <w:rPr>
          <w:rFonts w:cs="Times New Roman"/>
          <w:i w:val="0"/>
        </w:rPr>
        <w:t>панели кнопок</w:t>
      </w:r>
      <w:r w:rsidR="008B7FB0" w:rsidRPr="00241B83">
        <w:rPr>
          <w:rFonts w:cs="Times New Roman"/>
          <w:i w:val="0"/>
        </w:rPr>
        <w:t xml:space="preserve"> нажать</w:t>
      </w:r>
      <w:r w:rsidRPr="00241B83">
        <w:rPr>
          <w:rFonts w:cs="Times New Roman"/>
          <w:i w:val="0"/>
        </w:rPr>
        <w:t xml:space="preserve"> кнопк</w:t>
      </w:r>
      <w:r w:rsidR="006073AC" w:rsidRPr="00241B83">
        <w:rPr>
          <w:rFonts w:cs="Times New Roman"/>
          <w:i w:val="0"/>
        </w:rPr>
        <w:t>у</w:t>
      </w:r>
      <w:r w:rsidRPr="00241B83">
        <w:rPr>
          <w:rFonts w:cs="Times New Roman"/>
          <w:i w:val="0"/>
        </w:rPr>
        <w:t xml:space="preserve">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010F3707" wp14:editId="3FBEBD31">
            <wp:extent cx="295275" cy="271964"/>
            <wp:effectExtent l="19050" t="0" r="9525" b="0"/>
            <wp:docPr id="1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</w:t>
      </w:r>
      <w:r w:rsidRPr="00241B83">
        <w:rPr>
          <w:rFonts w:cs="Times New Roman"/>
        </w:rPr>
        <w:t>«Назначить исполнителя»</w:t>
      </w:r>
      <w:r w:rsidRPr="00241B83">
        <w:rPr>
          <w:rFonts w:cs="Times New Roman"/>
          <w:i w:val="0"/>
        </w:rPr>
        <w:t>. В открывшемся диалоговом окне в выпадающем списке необходимо выбрать исполнителя (</w:t>
      </w:r>
      <w:r w:rsidR="006073AC" w:rsidRPr="00731E52">
        <w:rPr>
          <w:rFonts w:cs="Times New Roman"/>
          <w:i w:val="0"/>
        </w:rPr>
        <w:fldChar w:fldCharType="begin"/>
      </w:r>
      <w:r w:rsidR="006073AC" w:rsidRPr="00241B83">
        <w:rPr>
          <w:rFonts w:cs="Times New Roman"/>
          <w:i w:val="0"/>
        </w:rPr>
        <w:instrText xml:space="preserve"> REF _Ref431288969 \h  \* MERGEFORMAT </w:instrText>
      </w:r>
      <w:r w:rsidR="006073AC" w:rsidRPr="00731E52">
        <w:rPr>
          <w:rFonts w:cs="Times New Roman"/>
          <w:i w:val="0"/>
        </w:rPr>
      </w:r>
      <w:r w:rsidR="006073AC" w:rsidRPr="00731E52">
        <w:rPr>
          <w:rFonts w:cs="Times New Roman"/>
          <w:i w:val="0"/>
        </w:rPr>
        <w:fldChar w:fldCharType="separate"/>
      </w:r>
      <w:r w:rsidR="00C34089" w:rsidRPr="00241B83">
        <w:rPr>
          <w:i w:val="0"/>
        </w:rPr>
        <w:t xml:space="preserve">Рисунок </w:t>
      </w:r>
      <w:r w:rsidR="00C34089" w:rsidRPr="00241B83">
        <w:rPr>
          <w:i w:val="0"/>
          <w:noProof/>
        </w:rPr>
        <w:t>9</w:t>
      </w:r>
      <w:r w:rsidR="006073AC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 xml:space="preserve">). </w:t>
      </w:r>
      <w:r w:rsidR="006073AC" w:rsidRPr="00241B83">
        <w:rPr>
          <w:rFonts w:cs="Times New Roman"/>
          <w:i w:val="0"/>
        </w:rPr>
        <w:t>Н</w:t>
      </w:r>
      <w:r w:rsidRPr="00241B83">
        <w:rPr>
          <w:rFonts w:cs="Times New Roman"/>
          <w:i w:val="0"/>
        </w:rPr>
        <w:t>ажать кнопк</w:t>
      </w:r>
      <w:r w:rsidR="006073AC" w:rsidRPr="00241B83">
        <w:rPr>
          <w:rFonts w:cs="Times New Roman"/>
          <w:i w:val="0"/>
        </w:rPr>
        <w:t>у</w:t>
      </w:r>
      <w:r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</w:rPr>
        <w:t>«</w:t>
      </w:r>
      <w:r w:rsidRPr="00241B83">
        <w:rPr>
          <w:rFonts w:cs="Times New Roman"/>
          <w:lang w:val="en-US"/>
        </w:rPr>
        <w:t>Ok</w:t>
      </w:r>
      <w:r w:rsidRPr="00241B83">
        <w:rPr>
          <w:rFonts w:cs="Times New Roman"/>
        </w:rPr>
        <w:t>»</w:t>
      </w:r>
      <w:r w:rsidRPr="00241B83">
        <w:rPr>
          <w:rFonts w:cs="Times New Roman"/>
          <w:i w:val="0"/>
        </w:rPr>
        <w:t>:</w:t>
      </w:r>
    </w:p>
    <w:p w14:paraId="141A85F2" w14:textId="77777777" w:rsidR="006073AC" w:rsidRPr="00241B83" w:rsidRDefault="002C2336" w:rsidP="008B7FB0">
      <w:pPr>
        <w:pStyle w:val="a3"/>
        <w:keepNext/>
        <w:tabs>
          <w:tab w:val="left" w:pos="851"/>
        </w:tabs>
        <w:jc w:val="center"/>
      </w:pPr>
      <w:r w:rsidRPr="00731E52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136CDCBE" wp14:editId="525D1F18">
            <wp:extent cx="5695124" cy="2892056"/>
            <wp:effectExtent l="19050" t="0" r="826" b="0"/>
            <wp:docPr id="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221" cy="2895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EF0795" w14:textId="6D04FAFB" w:rsidR="002C2336" w:rsidRPr="00241B83" w:rsidRDefault="006073AC" w:rsidP="008B7FB0">
      <w:pPr>
        <w:pStyle w:val="a3"/>
        <w:jc w:val="center"/>
        <w:rPr>
          <w:rFonts w:cs="Times New Roman"/>
        </w:rPr>
      </w:pPr>
      <w:bookmarkStart w:id="78" w:name="_Ref431288969"/>
      <w:r w:rsidRPr="00241B83">
        <w:t xml:space="preserve">Рисунок </w:t>
      </w:r>
      <w:r w:rsidR="00241B83" w:rsidRPr="00731E52">
        <w:fldChar w:fldCharType="begin"/>
      </w:r>
      <w:r w:rsidR="00241B83" w:rsidRPr="00241B83">
        <w:instrText xml:space="preserve"> SEQ Рисунок \* ARABIC </w:instrText>
      </w:r>
      <w:r w:rsidR="00241B83" w:rsidRPr="00731E52">
        <w:fldChar w:fldCharType="separate"/>
      </w:r>
      <w:r w:rsidR="00C87AAD" w:rsidRPr="00241B83">
        <w:rPr>
          <w:noProof/>
        </w:rPr>
        <w:t>9</w:t>
      </w:r>
      <w:r w:rsidR="00241B83" w:rsidRPr="00731E52">
        <w:rPr>
          <w:noProof/>
        </w:rPr>
        <w:fldChar w:fldCharType="end"/>
      </w:r>
      <w:bookmarkEnd w:id="78"/>
      <w:r w:rsidRPr="00241B83">
        <w:t xml:space="preserve"> – </w:t>
      </w:r>
      <w:r w:rsidRPr="00241B83">
        <w:rPr>
          <w:rFonts w:cs="Times New Roman"/>
        </w:rPr>
        <w:t>Диалоговое окно назначению исполнителя по документу Решение финансового органа субъекта РФ/МО</w:t>
      </w:r>
    </w:p>
    <w:p w14:paraId="76A8420C" w14:textId="36DE5113" w:rsidR="006073AC" w:rsidRPr="00241B83" w:rsidRDefault="00241B83" w:rsidP="008B7FB0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79" w:name="_Toc433645598"/>
      <w:r w:rsidRPr="00462E73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Исполнителем решения</w:t>
      </w:r>
      <w:bookmarkEnd w:id="79"/>
    </w:p>
    <w:p w14:paraId="73295763" w14:textId="58D1F680" w:rsidR="002C2336" w:rsidRPr="00241B83" w:rsidRDefault="002C2336" w:rsidP="008B7FB0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Работу по формированию </w:t>
      </w:r>
      <w:r w:rsidR="00BA17E9" w:rsidRPr="00241B83">
        <w:rPr>
          <w:rFonts w:cs="Times New Roman"/>
          <w:i w:val="0"/>
        </w:rPr>
        <w:t>Решения</w:t>
      </w:r>
      <w:r w:rsidRPr="00241B83">
        <w:rPr>
          <w:rFonts w:cs="Times New Roman"/>
          <w:i w:val="0"/>
        </w:rPr>
        <w:t xml:space="preserve"> выполняет пользователь с полномочием</w:t>
      </w:r>
      <w:r w:rsidR="008B7FB0" w:rsidRPr="00241B83">
        <w:rPr>
          <w:rFonts w:cs="Times New Roman"/>
          <w:i w:val="0"/>
        </w:rPr>
        <w:t xml:space="preserve"> (ролью)</w:t>
      </w:r>
      <w:r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</w:rPr>
        <w:t>«Ввод данных»</w:t>
      </w:r>
      <w:r w:rsidRPr="00241B83">
        <w:rPr>
          <w:rFonts w:cs="Times New Roman"/>
          <w:i w:val="0"/>
        </w:rPr>
        <w:t xml:space="preserve">. В меню </w:t>
      </w:r>
      <w:r w:rsidRPr="00241B83">
        <w:rPr>
          <w:rFonts w:cs="Times New Roman"/>
          <w:shd w:val="clear" w:color="auto" w:fill="FFFFFF"/>
        </w:rPr>
        <w:t xml:space="preserve">«Перечни услуг и работ», </w:t>
      </w:r>
      <w:r w:rsidRPr="00241B83">
        <w:rPr>
          <w:rFonts w:cs="Times New Roman"/>
          <w:i w:val="0"/>
          <w:shd w:val="clear" w:color="auto" w:fill="FFFFFF"/>
        </w:rPr>
        <w:t>закладка</w:t>
      </w:r>
      <w:r w:rsidRPr="00241B83">
        <w:rPr>
          <w:rFonts w:cs="Times New Roman"/>
          <w:shd w:val="clear" w:color="auto" w:fill="FFFFFF"/>
        </w:rPr>
        <w:t xml:space="preserve"> «Формуляры», </w:t>
      </w:r>
      <w:r w:rsidRPr="00241B83">
        <w:rPr>
          <w:rFonts w:cs="Times New Roman"/>
        </w:rPr>
        <w:t>«Базовый (отраслевой) перечень услуг и работ»</w:t>
      </w:r>
      <w:r w:rsidRPr="00241B83">
        <w:rPr>
          <w:rFonts w:cs="Times New Roman"/>
          <w:i w:val="0"/>
        </w:rPr>
        <w:t>,</w:t>
      </w:r>
      <w:r w:rsidRPr="00241B83">
        <w:rPr>
          <w:rFonts w:cs="Times New Roman"/>
        </w:rPr>
        <w:t xml:space="preserve"> «Реестр решений финансового органа субъекта РФ/МО» </w:t>
      </w:r>
      <w:r w:rsidRPr="00241B83">
        <w:rPr>
          <w:rFonts w:cs="Times New Roman"/>
          <w:i w:val="0"/>
        </w:rPr>
        <w:t xml:space="preserve">для пользователя предусмотрены специальные фильтр папки, </w:t>
      </w:r>
      <w:r w:rsidR="00BA17E9" w:rsidRPr="00241B83">
        <w:rPr>
          <w:rFonts w:cs="Times New Roman"/>
          <w:i w:val="0"/>
        </w:rPr>
        <w:t xml:space="preserve">отражающие группы Решений по основным этапам бизнес процесса </w:t>
      </w:r>
      <w:r w:rsidRPr="00241B83">
        <w:rPr>
          <w:rFonts w:cs="Times New Roman"/>
          <w:i w:val="0"/>
        </w:rPr>
        <w:t>(</w:t>
      </w:r>
      <w:r w:rsidR="00BA17E9" w:rsidRPr="00731E52">
        <w:rPr>
          <w:rFonts w:cs="Times New Roman"/>
          <w:i w:val="0"/>
        </w:rPr>
        <w:fldChar w:fldCharType="begin"/>
      </w:r>
      <w:r w:rsidR="00BA17E9" w:rsidRPr="00241B83">
        <w:rPr>
          <w:rFonts w:cs="Times New Roman"/>
          <w:i w:val="0"/>
        </w:rPr>
        <w:instrText xml:space="preserve"> REF _Ref431289699 \h  \* MERGEFORMAT </w:instrText>
      </w:r>
      <w:r w:rsidR="00BA17E9" w:rsidRPr="00731E52">
        <w:rPr>
          <w:rFonts w:cs="Times New Roman"/>
          <w:i w:val="0"/>
        </w:rPr>
      </w:r>
      <w:r w:rsidR="00BA17E9" w:rsidRPr="00731E52">
        <w:rPr>
          <w:rFonts w:cs="Times New Roman"/>
          <w:i w:val="0"/>
        </w:rPr>
        <w:fldChar w:fldCharType="separate"/>
      </w:r>
      <w:r w:rsidR="00C34089" w:rsidRPr="00241B83">
        <w:rPr>
          <w:i w:val="0"/>
        </w:rPr>
        <w:t xml:space="preserve">Рисунок </w:t>
      </w:r>
      <w:r w:rsidR="00C34089" w:rsidRPr="00241B83">
        <w:rPr>
          <w:i w:val="0"/>
          <w:noProof/>
        </w:rPr>
        <w:t>10</w:t>
      </w:r>
      <w:r w:rsidR="00BA17E9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140A7464" w14:textId="77777777" w:rsidR="002C2336" w:rsidRPr="00241B83" w:rsidRDefault="002C2336" w:rsidP="002C2336">
      <w:pPr>
        <w:pStyle w:val="a3"/>
        <w:tabs>
          <w:tab w:val="left" w:pos="993"/>
        </w:tabs>
        <w:ind w:firstLine="709"/>
        <w:jc w:val="both"/>
        <w:rPr>
          <w:rFonts w:cs="Times New Roman"/>
          <w:b/>
          <w:i w:val="0"/>
        </w:rPr>
      </w:pPr>
    </w:p>
    <w:p w14:paraId="22308FD1" w14:textId="77777777" w:rsidR="00BA17E9" w:rsidRPr="00241B83" w:rsidRDefault="002C2336" w:rsidP="008B7FB0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 w:val="0"/>
          <w:iCs w:val="0"/>
          <w:noProof/>
          <w:lang w:eastAsia="ru-RU"/>
        </w:rPr>
        <w:drawing>
          <wp:inline distT="0" distB="0" distL="0" distR="0" wp14:anchorId="597EACCA" wp14:editId="6BB7AFC0">
            <wp:extent cx="5940425" cy="3022810"/>
            <wp:effectExtent l="19050" t="0" r="3175" b="0"/>
            <wp:docPr id="223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44F5AC" w14:textId="252FCF5D" w:rsidR="002C2336" w:rsidRPr="00731E52" w:rsidRDefault="00BA17E9" w:rsidP="00731E52">
      <w:pPr>
        <w:pStyle w:val="a3"/>
        <w:spacing w:after="240"/>
        <w:jc w:val="center"/>
        <w:rPr>
          <w:shd w:val="clear" w:color="auto" w:fill="FFFFFF"/>
        </w:rPr>
      </w:pPr>
      <w:bookmarkStart w:id="80" w:name="_Ref431289699"/>
      <w:r w:rsidRPr="00241B83">
        <w:rPr>
          <w:i w:val="0"/>
          <w:iCs w:val="0"/>
        </w:rPr>
        <w:t xml:space="preserve">Рисунок </w:t>
      </w:r>
      <w:r w:rsidR="00241B83" w:rsidRPr="00731E52">
        <w:rPr>
          <w:i w:val="0"/>
          <w:iCs w:val="0"/>
        </w:rPr>
        <w:fldChar w:fldCharType="begin"/>
      </w:r>
      <w:r w:rsidR="00241B83" w:rsidRPr="00241B83">
        <w:rPr>
          <w:i w:val="0"/>
          <w:iCs w:val="0"/>
        </w:rPr>
        <w:instrText xml:space="preserve"> SEQ Рисунок \* ARABIC </w:instrText>
      </w:r>
      <w:r w:rsidR="00241B83" w:rsidRPr="00731E52">
        <w:rPr>
          <w:i w:val="0"/>
          <w:iCs w:val="0"/>
        </w:rPr>
        <w:fldChar w:fldCharType="separate"/>
      </w:r>
      <w:r w:rsidR="00C87AAD" w:rsidRPr="00241B83">
        <w:rPr>
          <w:i w:val="0"/>
          <w:iCs w:val="0"/>
          <w:noProof/>
        </w:rPr>
        <w:t>10</w:t>
      </w:r>
      <w:r w:rsidR="00241B83" w:rsidRPr="00731E52">
        <w:rPr>
          <w:i w:val="0"/>
          <w:iCs w:val="0"/>
          <w:noProof/>
        </w:rPr>
        <w:fldChar w:fldCharType="end"/>
      </w:r>
      <w:bookmarkEnd w:id="80"/>
      <w:r w:rsidRPr="00241B83">
        <w:rPr>
          <w:i w:val="0"/>
          <w:iCs w:val="0"/>
        </w:rPr>
        <w:t xml:space="preserve"> – </w:t>
      </w:r>
      <w:r w:rsidRPr="00241B83">
        <w:rPr>
          <w:rFonts w:cs="Times New Roman"/>
          <w:i w:val="0"/>
          <w:iCs w:val="0"/>
        </w:rPr>
        <w:t>Интерфейс «Реестр решений финансового органа субъекта РФ/МО» пользователя с полномочиями «Ввод данных»</w:t>
      </w:r>
    </w:p>
    <w:p w14:paraId="2391B183" w14:textId="0BB67533" w:rsidR="002C2336" w:rsidRPr="00241B83" w:rsidRDefault="002C2336" w:rsidP="008B7FB0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lastRenderedPageBreak/>
        <w:t xml:space="preserve">Для просмотра списка </w:t>
      </w:r>
      <w:r w:rsidR="004316FC">
        <w:rPr>
          <w:rFonts w:cs="Times New Roman"/>
          <w:i w:val="0"/>
        </w:rPr>
        <w:t>документов</w:t>
      </w:r>
      <w:r w:rsidRPr="00241B83">
        <w:rPr>
          <w:rFonts w:cs="Times New Roman"/>
          <w:i w:val="0"/>
        </w:rPr>
        <w:t>, требующих</w:t>
      </w:r>
      <w:r w:rsidR="004316FC">
        <w:rPr>
          <w:rFonts w:cs="Times New Roman"/>
          <w:i w:val="0"/>
        </w:rPr>
        <w:t xml:space="preserve"> формирования решения</w:t>
      </w:r>
      <w:r w:rsidRPr="00241B83">
        <w:rPr>
          <w:rFonts w:cs="Times New Roman"/>
          <w:i w:val="0"/>
        </w:rPr>
        <w:t xml:space="preserve">, необходимо перейти в фильтр папку </w:t>
      </w:r>
      <w:r w:rsidRPr="00241B83">
        <w:rPr>
          <w:rFonts w:cs="Times New Roman"/>
        </w:rPr>
        <w:t>«На</w:t>
      </w:r>
      <w:r w:rsidR="004316FC">
        <w:rPr>
          <w:rFonts w:cs="Times New Roman"/>
        </w:rPr>
        <w:t xml:space="preserve"> формировании (мое</w:t>
      </w:r>
      <w:r w:rsidRPr="00241B83">
        <w:rPr>
          <w:rFonts w:cs="Times New Roman"/>
        </w:rPr>
        <w:t xml:space="preserve">)». </w:t>
      </w:r>
      <w:r w:rsidRPr="00241B83">
        <w:rPr>
          <w:rFonts w:cs="Times New Roman"/>
          <w:i w:val="0"/>
        </w:rPr>
        <w:t>Откроется список Решений (</w:t>
      </w:r>
      <w:r w:rsidR="00BA17E9" w:rsidRPr="00731E52">
        <w:rPr>
          <w:rFonts w:cs="Times New Roman"/>
          <w:i w:val="0"/>
        </w:rPr>
        <w:fldChar w:fldCharType="begin"/>
      </w:r>
      <w:r w:rsidR="00BA17E9" w:rsidRPr="00241B83">
        <w:rPr>
          <w:rFonts w:cs="Times New Roman"/>
          <w:i w:val="0"/>
        </w:rPr>
        <w:instrText xml:space="preserve"> REF _Ref431289784 \h </w:instrText>
      </w:r>
      <w:r w:rsidR="00241B83">
        <w:rPr>
          <w:rFonts w:cs="Times New Roman"/>
          <w:i w:val="0"/>
        </w:rPr>
        <w:instrText xml:space="preserve"> \* MERGEFORMAT </w:instrText>
      </w:r>
      <w:r w:rsidR="00BA17E9" w:rsidRPr="00731E52">
        <w:rPr>
          <w:rFonts w:cs="Times New Roman"/>
          <w:i w:val="0"/>
        </w:rPr>
      </w:r>
      <w:r w:rsidR="00BA17E9" w:rsidRPr="00731E52">
        <w:rPr>
          <w:rFonts w:cs="Times New Roman"/>
          <w:i w:val="0"/>
        </w:rPr>
        <w:fldChar w:fldCharType="separate"/>
      </w:r>
      <w:r w:rsidR="00C34089" w:rsidRPr="00241B83">
        <w:t xml:space="preserve">Рисунок </w:t>
      </w:r>
      <w:r w:rsidR="00C34089" w:rsidRPr="00241B83">
        <w:rPr>
          <w:noProof/>
        </w:rPr>
        <w:t>11</w:t>
      </w:r>
      <w:r w:rsidR="00BA17E9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3542CB5A" w14:textId="77777777" w:rsidR="00BA17E9" w:rsidRPr="00241B83" w:rsidRDefault="002C2336" w:rsidP="008B7FB0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Cs w:val="0"/>
          <w:noProof/>
          <w:lang w:eastAsia="ru-RU"/>
        </w:rPr>
        <w:drawing>
          <wp:inline distT="0" distB="0" distL="0" distR="0" wp14:anchorId="00DE47F3" wp14:editId="6A7AD7AB">
            <wp:extent cx="5940425" cy="3016622"/>
            <wp:effectExtent l="19050" t="0" r="3175" b="0"/>
            <wp:docPr id="224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6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3A2E4" w14:textId="241391E5" w:rsidR="002C2336" w:rsidRPr="00241B83" w:rsidRDefault="00BA17E9" w:rsidP="008B7FB0">
      <w:pPr>
        <w:pStyle w:val="a3"/>
        <w:spacing w:after="240"/>
        <w:jc w:val="center"/>
        <w:rPr>
          <w:rFonts w:cs="Times New Roman"/>
          <w:i w:val="0"/>
        </w:rPr>
      </w:pPr>
      <w:bookmarkStart w:id="81" w:name="_Ref431289784"/>
      <w:r w:rsidRPr="00241B83">
        <w:t xml:space="preserve">Рисунок </w:t>
      </w:r>
      <w:r w:rsidR="00241B83" w:rsidRPr="00731E52">
        <w:fldChar w:fldCharType="begin"/>
      </w:r>
      <w:r w:rsidR="00241B83" w:rsidRPr="00241B83">
        <w:instrText xml:space="preserve"> SEQ Рисунок \* ARABIC </w:instrText>
      </w:r>
      <w:r w:rsidR="00241B83" w:rsidRPr="00731E52">
        <w:fldChar w:fldCharType="separate"/>
      </w:r>
      <w:r w:rsidR="00C87AAD" w:rsidRPr="00241B83">
        <w:rPr>
          <w:noProof/>
        </w:rPr>
        <w:t>11</w:t>
      </w:r>
      <w:r w:rsidR="00241B83" w:rsidRPr="00731E52">
        <w:rPr>
          <w:noProof/>
        </w:rPr>
        <w:fldChar w:fldCharType="end"/>
      </w:r>
      <w:bookmarkEnd w:id="81"/>
      <w:r w:rsidRPr="00241B83">
        <w:t xml:space="preserve"> – </w:t>
      </w:r>
      <w:r w:rsidRPr="00241B83">
        <w:rPr>
          <w:rFonts w:cs="Times New Roman"/>
        </w:rPr>
        <w:t>Список Решений, требующих формирования решения</w:t>
      </w:r>
    </w:p>
    <w:p w14:paraId="71DAE604" w14:textId="276055D5" w:rsidR="002C2336" w:rsidRPr="00241B83" w:rsidRDefault="002C2336" w:rsidP="008B7FB0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просмотра карточки Решения необходимо дважды нажать по </w:t>
      </w:r>
      <w:r w:rsidR="004316FC">
        <w:rPr>
          <w:rFonts w:cs="Times New Roman"/>
          <w:i w:val="0"/>
        </w:rPr>
        <w:t>документу</w:t>
      </w:r>
      <w:r w:rsidRPr="00241B83">
        <w:rPr>
          <w:rFonts w:cs="Times New Roman"/>
          <w:i w:val="0"/>
        </w:rPr>
        <w:t>. Откроется карточка Решения (</w:t>
      </w:r>
      <w:r w:rsidR="00BA17E9" w:rsidRPr="00731E52">
        <w:rPr>
          <w:rFonts w:cs="Times New Roman"/>
          <w:i w:val="0"/>
        </w:rPr>
        <w:fldChar w:fldCharType="begin"/>
      </w:r>
      <w:r w:rsidR="00BA17E9" w:rsidRPr="00241B83">
        <w:rPr>
          <w:rFonts w:cs="Times New Roman"/>
          <w:i w:val="0"/>
        </w:rPr>
        <w:instrText xml:space="preserve"> REF _Ref431289867 \h  \* MERGEFORMAT </w:instrText>
      </w:r>
      <w:r w:rsidR="00BA17E9" w:rsidRPr="00731E52">
        <w:rPr>
          <w:rFonts w:cs="Times New Roman"/>
          <w:i w:val="0"/>
        </w:rPr>
      </w:r>
      <w:r w:rsidR="00BA17E9" w:rsidRPr="00731E52">
        <w:rPr>
          <w:rFonts w:cs="Times New Roman"/>
          <w:i w:val="0"/>
        </w:rPr>
        <w:fldChar w:fldCharType="separate"/>
      </w:r>
      <w:r w:rsidR="00C34089" w:rsidRPr="00241B83">
        <w:rPr>
          <w:i w:val="0"/>
        </w:rPr>
        <w:t xml:space="preserve">Рисунок </w:t>
      </w:r>
      <w:r w:rsidR="00C34089" w:rsidRPr="00241B83">
        <w:rPr>
          <w:i w:val="0"/>
          <w:noProof/>
        </w:rPr>
        <w:t>12</w:t>
      </w:r>
      <w:r w:rsidR="00BA17E9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4713401F" w14:textId="77777777" w:rsidR="00BA17E9" w:rsidRPr="00241B83" w:rsidRDefault="002C2336" w:rsidP="008B7FB0">
      <w:pPr>
        <w:pStyle w:val="a3"/>
        <w:keepNext/>
        <w:jc w:val="center"/>
      </w:pPr>
      <w:r w:rsidRPr="00731E52">
        <w:rPr>
          <w:rFonts w:cs="Times New Roman"/>
          <w:iCs w:val="0"/>
          <w:noProof/>
          <w:lang w:eastAsia="ru-RU"/>
        </w:rPr>
        <w:drawing>
          <wp:inline distT="0" distB="0" distL="0" distR="0" wp14:anchorId="05B0A347" wp14:editId="647485CD">
            <wp:extent cx="5940425" cy="3165924"/>
            <wp:effectExtent l="19050" t="0" r="3175" b="0"/>
            <wp:docPr id="225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B72029" w14:textId="43791B75" w:rsidR="002C2336" w:rsidRPr="00241B83" w:rsidRDefault="00BA17E9" w:rsidP="008B7FB0">
      <w:pPr>
        <w:pStyle w:val="a3"/>
        <w:spacing w:after="240"/>
        <w:jc w:val="center"/>
        <w:rPr>
          <w:rFonts w:cs="Times New Roman"/>
          <w:i w:val="0"/>
        </w:rPr>
      </w:pPr>
      <w:bookmarkStart w:id="82" w:name="_Ref431289867"/>
      <w:r w:rsidRPr="00241B83">
        <w:t xml:space="preserve">Рисунок </w:t>
      </w:r>
      <w:r w:rsidR="00241B83" w:rsidRPr="00731E52">
        <w:fldChar w:fldCharType="begin"/>
      </w:r>
      <w:r w:rsidR="00241B83" w:rsidRPr="00241B83">
        <w:instrText xml:space="preserve"> SEQ Рисунок \* ARABIC </w:instrText>
      </w:r>
      <w:r w:rsidR="00241B83" w:rsidRPr="00731E52">
        <w:fldChar w:fldCharType="separate"/>
      </w:r>
      <w:r w:rsidR="00C87AAD" w:rsidRPr="00241B83">
        <w:rPr>
          <w:noProof/>
        </w:rPr>
        <w:t>12</w:t>
      </w:r>
      <w:r w:rsidR="00241B83" w:rsidRPr="00731E52">
        <w:rPr>
          <w:noProof/>
        </w:rPr>
        <w:fldChar w:fldCharType="end"/>
      </w:r>
      <w:bookmarkEnd w:id="82"/>
      <w:r w:rsidRPr="00241B83">
        <w:t xml:space="preserve"> – </w:t>
      </w:r>
      <w:r w:rsidRPr="00241B83">
        <w:rPr>
          <w:rFonts w:cs="Times New Roman"/>
        </w:rPr>
        <w:t>Карточка Решения финансового органа субъекта РФ/МО</w:t>
      </w:r>
    </w:p>
    <w:p w14:paraId="45C33AA9" w14:textId="1D15AA6D" w:rsidR="002C2336" w:rsidRPr="00241B83" w:rsidRDefault="002C2336" w:rsidP="008B7FB0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В карточке перечислена основная информация по </w:t>
      </w:r>
      <w:r w:rsidR="00BA17E9" w:rsidRPr="00241B83">
        <w:rPr>
          <w:rFonts w:cs="Times New Roman"/>
          <w:i w:val="0"/>
        </w:rPr>
        <w:t>Заявке</w:t>
      </w:r>
      <w:r w:rsidR="004316FC">
        <w:rPr>
          <w:rFonts w:cs="Times New Roman"/>
          <w:i w:val="0"/>
        </w:rPr>
        <w:t>,</w:t>
      </w:r>
      <w:r w:rsidR="00BA17E9" w:rsidRPr="00241B83">
        <w:rPr>
          <w:rFonts w:cs="Times New Roman"/>
          <w:i w:val="0"/>
        </w:rPr>
        <w:t xml:space="preserve"> </w:t>
      </w:r>
      <w:r w:rsidR="004316FC">
        <w:rPr>
          <w:rFonts w:cs="Times New Roman"/>
          <w:i w:val="0"/>
        </w:rPr>
        <w:t>для</w:t>
      </w:r>
      <w:r w:rsidR="004316FC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 xml:space="preserve">которой был создан </w:t>
      </w:r>
      <w:r w:rsidR="004316FC">
        <w:rPr>
          <w:rFonts w:cs="Times New Roman"/>
          <w:i w:val="0"/>
        </w:rPr>
        <w:t xml:space="preserve">макет </w:t>
      </w:r>
      <w:r w:rsidRPr="00241B83">
        <w:rPr>
          <w:rFonts w:cs="Times New Roman"/>
          <w:i w:val="0"/>
        </w:rPr>
        <w:t>документ</w:t>
      </w:r>
      <w:r w:rsidR="004316FC">
        <w:rPr>
          <w:rFonts w:cs="Times New Roman"/>
          <w:i w:val="0"/>
        </w:rPr>
        <w:t xml:space="preserve">а </w:t>
      </w:r>
      <w:r w:rsidR="004316FC" w:rsidRPr="00241B83">
        <w:rPr>
          <w:rFonts w:cs="Times New Roman"/>
          <w:i w:val="0"/>
        </w:rPr>
        <w:t>Решени</w:t>
      </w:r>
      <w:r w:rsidR="004316FC">
        <w:rPr>
          <w:rFonts w:cs="Times New Roman"/>
          <w:i w:val="0"/>
        </w:rPr>
        <w:t xml:space="preserve">я о согласовании заявки </w:t>
      </w:r>
      <w:r w:rsidRPr="00241B83">
        <w:rPr>
          <w:rFonts w:cs="Times New Roman"/>
          <w:i w:val="0"/>
        </w:rPr>
        <w:t>и информация по Листу согласования:</w:t>
      </w:r>
    </w:p>
    <w:p w14:paraId="6DAE375D" w14:textId="77777777" w:rsidR="002C2336" w:rsidRPr="00241B83" w:rsidRDefault="002C2336" w:rsidP="008B7FB0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  <w:lang w:val="en-US"/>
        </w:rPr>
        <w:lastRenderedPageBreak/>
        <w:t>Закладка</w:t>
      </w:r>
      <w:r w:rsidRPr="00241B83">
        <w:rPr>
          <w:rFonts w:cs="Times New Roman"/>
          <w:i w:val="0"/>
        </w:rPr>
        <w:t xml:space="preserve"> «Решение»:</w:t>
      </w:r>
    </w:p>
    <w:p w14:paraId="4F8EE00C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Номер заявки;</w:t>
      </w:r>
    </w:p>
    <w:p w14:paraId="3736108A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Вид изменения;</w:t>
      </w:r>
    </w:p>
    <w:p w14:paraId="3025525A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Обоснование изменения;</w:t>
      </w:r>
    </w:p>
    <w:p w14:paraId="22D526D5" w14:textId="6337D14A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ind w:left="0" w:firstLine="178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Кнопка перехода к Заявке на внесение изменений</w:t>
      </w:r>
      <w:r w:rsidR="004316FC">
        <w:rPr>
          <w:rFonts w:cs="Times New Roman"/>
          <w:i w:val="0"/>
        </w:rPr>
        <w:t>,</w:t>
      </w:r>
      <w:r w:rsidRPr="00241B83">
        <w:rPr>
          <w:rFonts w:cs="Times New Roman"/>
          <w:i w:val="0"/>
        </w:rPr>
        <w:t xml:space="preserve"> </w:t>
      </w:r>
      <w:r w:rsidR="004316FC">
        <w:rPr>
          <w:rFonts w:cs="Times New Roman"/>
          <w:i w:val="0"/>
        </w:rPr>
        <w:t>для</w:t>
      </w:r>
      <w:r w:rsidR="004316FC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которой был создан документ Решение</w:t>
      </w:r>
      <w:r w:rsidR="004316FC">
        <w:rPr>
          <w:rFonts w:cs="Times New Roman"/>
          <w:i w:val="0"/>
        </w:rPr>
        <w:t xml:space="preserve"> о согласовании заявки</w:t>
      </w:r>
      <w:r w:rsidRPr="00241B83">
        <w:rPr>
          <w:rFonts w:cs="Times New Roman"/>
          <w:i w:val="0"/>
        </w:rPr>
        <w:t>;</w:t>
      </w:r>
    </w:p>
    <w:p w14:paraId="663F6E93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Вид деятельности;</w:t>
      </w:r>
    </w:p>
    <w:p w14:paraId="2A81FC42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Услуга;</w:t>
      </w:r>
    </w:p>
    <w:p w14:paraId="57B7374F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Заявка от;</w:t>
      </w:r>
    </w:p>
    <w:p w14:paraId="2AD1A88B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ОКТМО.</w:t>
      </w:r>
    </w:p>
    <w:p w14:paraId="483BA3FA" w14:textId="77777777" w:rsidR="002C2336" w:rsidRPr="00241B83" w:rsidRDefault="002C2336" w:rsidP="008B7FB0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Закладка «Лист согласования»:</w:t>
      </w:r>
    </w:p>
    <w:p w14:paraId="330E929A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Исполнитель;</w:t>
      </w:r>
    </w:p>
    <w:p w14:paraId="511ADD2F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Причины повторного согласования;</w:t>
      </w:r>
    </w:p>
    <w:p w14:paraId="0EA4399B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Согласующие;</w:t>
      </w:r>
    </w:p>
    <w:p w14:paraId="4D42A781" w14:textId="77777777" w:rsidR="002C2336" w:rsidRPr="00241B83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Утверждающий.</w:t>
      </w:r>
    </w:p>
    <w:p w14:paraId="1120E28C" w14:textId="6F64FED6" w:rsidR="002C2336" w:rsidRPr="00241B83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В карточке </w:t>
      </w:r>
      <w:r w:rsidR="004316FC">
        <w:rPr>
          <w:rFonts w:cs="Times New Roman"/>
          <w:i w:val="0"/>
        </w:rPr>
        <w:t>документа</w:t>
      </w:r>
      <w:r w:rsidR="004316FC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</w:rPr>
        <w:t>Исполнитель</w:t>
      </w:r>
      <w:r w:rsidRPr="00241B83">
        <w:rPr>
          <w:rFonts w:cs="Times New Roman"/>
          <w:i w:val="0"/>
        </w:rPr>
        <w:t xml:space="preserve"> может просмотреть всю необходимую информацию по Заявке</w:t>
      </w:r>
      <w:r w:rsidR="004316FC">
        <w:rPr>
          <w:rFonts w:cs="Times New Roman"/>
          <w:i w:val="0"/>
        </w:rPr>
        <w:t xml:space="preserve"> </w:t>
      </w:r>
      <w:r w:rsidR="004316FC" w:rsidRPr="00462E73">
        <w:rPr>
          <w:rFonts w:cs="Times New Roman"/>
          <w:i w:val="0"/>
        </w:rPr>
        <w:t>на внесение изменений</w:t>
      </w:r>
      <w:r w:rsidRPr="00241B83">
        <w:rPr>
          <w:rFonts w:cs="Times New Roman"/>
          <w:i w:val="0"/>
        </w:rPr>
        <w:t xml:space="preserve"> для дальнейшего вынесения решения по ней.</w:t>
      </w:r>
    </w:p>
    <w:p w14:paraId="359FD0CE" w14:textId="6D9B91D5" w:rsidR="002C2336" w:rsidRPr="00241B83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Для того чтобы вынести решение, необходимо на панели кнопок нажать кнопк</w:t>
      </w:r>
      <w:r w:rsidR="00424EC7" w:rsidRPr="00241B83">
        <w:rPr>
          <w:rFonts w:cs="Times New Roman"/>
          <w:i w:val="0"/>
        </w:rPr>
        <w:t>у</w:t>
      </w:r>
      <w:r w:rsidRPr="00241B83">
        <w:rPr>
          <w:rFonts w:cs="Times New Roman"/>
          <w:i w:val="0"/>
        </w:rPr>
        <w:t xml:space="preserve">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653DED5A" wp14:editId="13C77468">
            <wp:extent cx="361950" cy="333375"/>
            <wp:effectExtent l="0" t="0" r="0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«Сформировать решение». Откроется диалоговое окно (</w:t>
      </w:r>
      <w:r w:rsidR="00BA17E9" w:rsidRPr="00731E52">
        <w:rPr>
          <w:rFonts w:cs="Times New Roman"/>
          <w:i w:val="0"/>
        </w:rPr>
        <w:fldChar w:fldCharType="begin"/>
      </w:r>
      <w:r w:rsidR="00BA17E9" w:rsidRPr="00241B83">
        <w:rPr>
          <w:rFonts w:cs="Times New Roman"/>
          <w:i w:val="0"/>
        </w:rPr>
        <w:instrText xml:space="preserve"> REF _Ref431290053 \h </w:instrText>
      </w:r>
      <w:r w:rsidR="00241B83">
        <w:rPr>
          <w:rFonts w:cs="Times New Roman"/>
          <w:i w:val="0"/>
        </w:rPr>
        <w:instrText xml:space="preserve"> \* MERGEFORMAT </w:instrText>
      </w:r>
      <w:r w:rsidR="00BA17E9" w:rsidRPr="00731E52">
        <w:rPr>
          <w:rFonts w:cs="Times New Roman"/>
          <w:i w:val="0"/>
        </w:rPr>
      </w:r>
      <w:r w:rsidR="00BA17E9" w:rsidRPr="00731E52">
        <w:rPr>
          <w:rFonts w:cs="Times New Roman"/>
          <w:i w:val="0"/>
        </w:rPr>
        <w:fldChar w:fldCharType="separate"/>
      </w:r>
      <w:r w:rsidR="00C34089" w:rsidRPr="00241B83">
        <w:t xml:space="preserve">Рисунок </w:t>
      </w:r>
      <w:r w:rsidR="00C34089" w:rsidRPr="00241B83">
        <w:rPr>
          <w:noProof/>
        </w:rPr>
        <w:t>13</w:t>
      </w:r>
      <w:r w:rsidR="00BA17E9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4D78A5B9" w14:textId="77777777" w:rsidR="00BA17E9" w:rsidRPr="00241B83" w:rsidRDefault="002C2336" w:rsidP="008B7FB0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65C98409" wp14:editId="7EDB2754">
            <wp:extent cx="3190875" cy="1864331"/>
            <wp:effectExtent l="19050" t="0" r="952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6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1BCEC" w14:textId="77777777" w:rsidR="00BA17E9" w:rsidRPr="00241B83" w:rsidRDefault="00BA17E9">
      <w:pPr>
        <w:pStyle w:val="a3"/>
        <w:spacing w:after="240"/>
        <w:jc w:val="center"/>
        <w:rPr>
          <w:rFonts w:cs="Times New Roman"/>
          <w:i w:val="0"/>
        </w:rPr>
      </w:pPr>
      <w:bookmarkStart w:id="83" w:name="_Ref431290053"/>
      <w:r w:rsidRPr="00241B83">
        <w:t xml:space="preserve">Рисунок </w:t>
      </w:r>
      <w:r w:rsidR="00241B83" w:rsidRPr="00731E52">
        <w:fldChar w:fldCharType="begin"/>
      </w:r>
      <w:r w:rsidR="00241B83" w:rsidRPr="00241B83">
        <w:instrText xml:space="preserve"> SEQ Рисунок \* ARABIC </w:instrText>
      </w:r>
      <w:r w:rsidR="00241B83" w:rsidRPr="00731E52">
        <w:fldChar w:fldCharType="separate"/>
      </w:r>
      <w:r w:rsidR="00C87AAD" w:rsidRPr="00241B83">
        <w:rPr>
          <w:noProof/>
        </w:rPr>
        <w:t>13</w:t>
      </w:r>
      <w:r w:rsidR="00241B83" w:rsidRPr="00731E52">
        <w:rPr>
          <w:noProof/>
        </w:rPr>
        <w:fldChar w:fldCharType="end"/>
      </w:r>
      <w:bookmarkEnd w:id="83"/>
      <w:r w:rsidRPr="00241B83">
        <w:t xml:space="preserve"> – </w:t>
      </w:r>
      <w:r w:rsidRPr="00241B83">
        <w:rPr>
          <w:rFonts w:cs="Times New Roman"/>
        </w:rPr>
        <w:t>Диалоговое окно для формирования решения по документу Решение финансового органа субъекта РФ/МО</w:t>
      </w:r>
    </w:p>
    <w:p w14:paraId="5260BC31" w14:textId="77777777" w:rsidR="002C2336" w:rsidRPr="00241B83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lastRenderedPageBreak/>
        <w:t>Для формирования положительного решения, необходимо нажать по кнопке «Положительное». Документ изменит статус на «Решение сформировано».</w:t>
      </w:r>
    </w:p>
    <w:p w14:paraId="6420879A" w14:textId="77777777" w:rsidR="002C2336" w:rsidRPr="00241B83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формирования отрицательного решения, необходимо указать в </w:t>
      </w:r>
      <w:r w:rsidRPr="00241B83">
        <w:rPr>
          <w:rFonts w:cs="Times New Roman"/>
        </w:rPr>
        <w:t>Примечании</w:t>
      </w:r>
      <w:r w:rsidRPr="00241B83">
        <w:rPr>
          <w:rFonts w:cs="Times New Roman"/>
          <w:i w:val="0"/>
        </w:rPr>
        <w:t xml:space="preserve"> причины отрицательного решения и нажать по кнопке «Отрицательное». Документ изменит статус на «Решение сформировано».</w:t>
      </w:r>
    </w:p>
    <w:p w14:paraId="4EFF1D0D" w14:textId="3606DD61" w:rsidR="002C2336" w:rsidRPr="00241B83" w:rsidRDefault="002C2336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Далее необходимо передать документ на согласование. Нажмите на панели кнопок по кнопке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3880CE75" wp14:editId="407D2B9B">
            <wp:extent cx="361950" cy="333375"/>
            <wp:effectExtent l="1905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«Передать на согласование». </w:t>
      </w:r>
      <w:r w:rsidR="004316FC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Откроется диалоговое окно формирования листа согласования (</w:t>
      </w:r>
      <w:r w:rsidR="00BA17E9" w:rsidRPr="00731E52">
        <w:rPr>
          <w:rFonts w:cs="Times New Roman"/>
          <w:i w:val="0"/>
        </w:rPr>
        <w:fldChar w:fldCharType="begin"/>
      </w:r>
      <w:r w:rsidR="00BA17E9" w:rsidRPr="00241B83">
        <w:rPr>
          <w:rFonts w:cs="Times New Roman"/>
          <w:i w:val="0"/>
        </w:rPr>
        <w:instrText xml:space="preserve"> REF _Ref431290124 \h  \* MERGEFORMAT </w:instrText>
      </w:r>
      <w:r w:rsidR="00BA17E9" w:rsidRPr="00731E52">
        <w:rPr>
          <w:rFonts w:cs="Times New Roman"/>
          <w:i w:val="0"/>
        </w:rPr>
      </w:r>
      <w:r w:rsidR="00BA17E9" w:rsidRPr="00731E52">
        <w:rPr>
          <w:rFonts w:cs="Times New Roman"/>
          <w:i w:val="0"/>
        </w:rPr>
        <w:fldChar w:fldCharType="separate"/>
      </w:r>
      <w:r w:rsidR="00C34089" w:rsidRPr="00241B83">
        <w:rPr>
          <w:i w:val="0"/>
        </w:rPr>
        <w:t xml:space="preserve">Рисунок </w:t>
      </w:r>
      <w:r w:rsidR="00C34089" w:rsidRPr="00241B83">
        <w:rPr>
          <w:i w:val="0"/>
          <w:noProof/>
        </w:rPr>
        <w:t>14</w:t>
      </w:r>
      <w:r w:rsidR="00BA17E9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66C78AF7" w14:textId="77777777" w:rsidR="00BA17E9" w:rsidRPr="00241B83" w:rsidRDefault="002C2336" w:rsidP="008B7FB0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1CFEAFA1" wp14:editId="6694BE59">
            <wp:extent cx="5928167" cy="187889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50220" cy="188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A4A19" w14:textId="247193A5" w:rsidR="002C2336" w:rsidRPr="00241B83" w:rsidRDefault="00BA17E9" w:rsidP="008B7FB0">
      <w:pPr>
        <w:pStyle w:val="a3"/>
        <w:spacing w:after="240"/>
        <w:jc w:val="center"/>
        <w:rPr>
          <w:rFonts w:cs="Times New Roman"/>
          <w:i w:val="0"/>
        </w:rPr>
      </w:pPr>
      <w:bookmarkStart w:id="84" w:name="_Ref431290124"/>
      <w:r w:rsidRPr="00241B83">
        <w:t xml:space="preserve">Рисунок </w:t>
      </w:r>
      <w:r w:rsidR="00241B83" w:rsidRPr="00731E52">
        <w:fldChar w:fldCharType="begin"/>
      </w:r>
      <w:r w:rsidR="00241B83" w:rsidRPr="00241B83">
        <w:instrText xml:space="preserve"> SEQ Рисунок \* ARABIC </w:instrText>
      </w:r>
      <w:r w:rsidR="00241B83" w:rsidRPr="00731E52">
        <w:fldChar w:fldCharType="separate"/>
      </w:r>
      <w:r w:rsidR="00C87AAD" w:rsidRPr="00241B83">
        <w:rPr>
          <w:noProof/>
        </w:rPr>
        <w:t>14</w:t>
      </w:r>
      <w:r w:rsidR="00241B83" w:rsidRPr="00731E52">
        <w:rPr>
          <w:noProof/>
        </w:rPr>
        <w:fldChar w:fldCharType="end"/>
      </w:r>
      <w:bookmarkEnd w:id="84"/>
      <w:r w:rsidRPr="00241B83">
        <w:t xml:space="preserve"> – </w:t>
      </w:r>
      <w:r w:rsidRPr="00241B83">
        <w:rPr>
          <w:rFonts w:cs="Times New Roman"/>
        </w:rPr>
        <w:t>Диалоговое окно формирования листа согласования</w:t>
      </w:r>
    </w:p>
    <w:p w14:paraId="2F7138E5" w14:textId="1FC6A374" w:rsidR="004316FC" w:rsidRDefault="002C2336" w:rsidP="008B7FB0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Лист согласования формируется для указания </w:t>
      </w:r>
      <w:r w:rsidR="004316FC">
        <w:rPr>
          <w:rFonts w:cs="Times New Roman"/>
          <w:i w:val="0"/>
        </w:rPr>
        <w:t>маршрута</w:t>
      </w:r>
      <w:r w:rsidR="004316FC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согласования документа Решение</w:t>
      </w:r>
      <w:r w:rsidR="004316FC">
        <w:rPr>
          <w:rFonts w:cs="Times New Roman"/>
          <w:i w:val="0"/>
        </w:rPr>
        <w:t xml:space="preserve"> о согласовании заявки</w:t>
      </w:r>
      <w:r w:rsidRPr="00241B83">
        <w:rPr>
          <w:rFonts w:cs="Times New Roman"/>
          <w:i w:val="0"/>
        </w:rPr>
        <w:t xml:space="preserve">, </w:t>
      </w:r>
      <w:r w:rsidR="004316FC">
        <w:rPr>
          <w:rFonts w:cs="Times New Roman"/>
          <w:i w:val="0"/>
        </w:rPr>
        <w:t>а именно</w:t>
      </w:r>
      <w:r w:rsidRPr="00241B83">
        <w:rPr>
          <w:rFonts w:cs="Times New Roman"/>
          <w:i w:val="0"/>
        </w:rPr>
        <w:t xml:space="preserve"> указываются пользователи, которые будут согласовывать и утверждать документ. </w:t>
      </w:r>
    </w:p>
    <w:p w14:paraId="2AD77AEA" w14:textId="79EBB079" w:rsidR="004316FC" w:rsidRDefault="002C2336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Также имеется возможность указать порядок пути согласования. Для добавления </w:t>
      </w:r>
      <w:r w:rsidRPr="00241B83">
        <w:rPr>
          <w:rFonts w:cs="Times New Roman"/>
        </w:rPr>
        <w:t>Согласующих</w:t>
      </w:r>
      <w:r w:rsidRPr="00241B83">
        <w:rPr>
          <w:rFonts w:cs="Times New Roman"/>
          <w:i w:val="0"/>
        </w:rPr>
        <w:t xml:space="preserve"> необходимо нажать по кнопке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4C7ED2D9" wp14:editId="386BB1F7">
            <wp:extent cx="301925" cy="222471"/>
            <wp:effectExtent l="0" t="0" r="3175" b="635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«Выбрать согласующих». Откроется список </w:t>
      </w:r>
      <w:r w:rsidRPr="00241B83">
        <w:rPr>
          <w:rFonts w:cs="Times New Roman"/>
        </w:rPr>
        <w:t>Согласующих</w:t>
      </w:r>
      <w:r w:rsidRPr="00241B83">
        <w:rPr>
          <w:rFonts w:cs="Times New Roman"/>
          <w:i w:val="0"/>
        </w:rPr>
        <w:t xml:space="preserve">, выберите одного или несколько пользователей, нажмите кнопку </w:t>
      </w:r>
      <w:r w:rsidRPr="00241B83">
        <w:rPr>
          <w:rFonts w:cs="Times New Roman"/>
        </w:rPr>
        <w:t>«Готово» –</w:t>
      </w:r>
      <w:r w:rsidRPr="00241B83">
        <w:rPr>
          <w:rFonts w:cs="Times New Roman"/>
          <w:i w:val="0"/>
        </w:rPr>
        <w:t xml:space="preserve"> выбранные согласующие добавятся на диалоговое окно. У каждого добавленного </w:t>
      </w:r>
      <w:r w:rsidR="004316FC">
        <w:rPr>
          <w:rFonts w:cs="Times New Roman"/>
          <w:i w:val="0"/>
        </w:rPr>
        <w:t>сотрудника</w:t>
      </w:r>
      <w:r w:rsidR="004316FC" w:rsidRPr="00241B83">
        <w:rPr>
          <w:rFonts w:cs="Times New Roman"/>
          <w:i w:val="0"/>
        </w:rPr>
        <w:t xml:space="preserve"> </w:t>
      </w:r>
      <w:r w:rsidR="004316FC">
        <w:rPr>
          <w:rFonts w:cs="Times New Roman"/>
          <w:i w:val="0"/>
        </w:rPr>
        <w:t>есть атрибут</w:t>
      </w:r>
      <w:r w:rsidRPr="00241B83">
        <w:rPr>
          <w:rFonts w:cs="Times New Roman"/>
          <w:i w:val="0"/>
        </w:rPr>
        <w:t xml:space="preserve"> «Порядок». Данное поле </w:t>
      </w:r>
      <w:r w:rsidR="004316FC">
        <w:rPr>
          <w:rFonts w:cs="Times New Roman"/>
          <w:i w:val="0"/>
        </w:rPr>
        <w:t>используется</w:t>
      </w:r>
      <w:r w:rsidR="004316FC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 xml:space="preserve">для задания порядка согласования. </w:t>
      </w:r>
    </w:p>
    <w:p w14:paraId="4977C1AA" w14:textId="2793289E" w:rsidR="002C2336" w:rsidRPr="00241B83" w:rsidRDefault="002C2336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Порядок согласования может быть:</w:t>
      </w:r>
    </w:p>
    <w:p w14:paraId="124D7864" w14:textId="77777777" w:rsidR="002C2336" w:rsidRPr="00241B83" w:rsidRDefault="002C2336" w:rsidP="008B7FB0">
      <w:pPr>
        <w:pStyle w:val="a3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Последовательный;</w:t>
      </w:r>
    </w:p>
    <w:p w14:paraId="411061CE" w14:textId="77777777" w:rsidR="002C2336" w:rsidRPr="00241B83" w:rsidRDefault="002C2336" w:rsidP="008B7FB0">
      <w:pPr>
        <w:pStyle w:val="a3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Параллельный;</w:t>
      </w:r>
    </w:p>
    <w:p w14:paraId="2C84EEA2" w14:textId="77777777" w:rsidR="002C2336" w:rsidRPr="00241B83" w:rsidRDefault="002C2336" w:rsidP="008B7FB0">
      <w:pPr>
        <w:pStyle w:val="a3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Смешанный.</w:t>
      </w:r>
    </w:p>
    <w:p w14:paraId="02C38BAE" w14:textId="538A056C" w:rsidR="002C2336" w:rsidRPr="00241B83" w:rsidRDefault="004316FC" w:rsidP="00731E52">
      <w:pPr>
        <w:pStyle w:val="2"/>
        <w:numPr>
          <w:ilvl w:val="0"/>
          <w:numId w:val="0"/>
        </w:numPr>
        <w:ind w:left="718" w:hanging="576"/>
      </w:pPr>
      <w:bookmarkStart w:id="85" w:name="_Toc433645599"/>
      <w:r>
        <w:lastRenderedPageBreak/>
        <w:t xml:space="preserve">6.1 </w:t>
      </w:r>
      <w:r w:rsidR="002C2336" w:rsidRPr="00241B83">
        <w:t>Последовательное согласование</w:t>
      </w:r>
      <w:bookmarkEnd w:id="85"/>
    </w:p>
    <w:p w14:paraId="22D248FC" w14:textId="1EA5297E" w:rsidR="002C2336" w:rsidRPr="00241B83" w:rsidRDefault="002C2336" w:rsidP="00731E5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Последовательное согласование означает, что </w:t>
      </w:r>
      <w:r w:rsidR="004316FC">
        <w:rPr>
          <w:rFonts w:cs="Times New Roman"/>
          <w:i w:val="0"/>
        </w:rPr>
        <w:t>документ</w:t>
      </w:r>
      <w:r w:rsidR="004316FC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будет поступать от согласующего к согласующему последовательно, в установленном Вами порядке (</w:t>
      </w:r>
      <w:r w:rsidR="00D45B8D" w:rsidRPr="00731E52">
        <w:rPr>
          <w:rFonts w:cs="Times New Roman"/>
          <w:i w:val="0"/>
        </w:rPr>
        <w:fldChar w:fldCharType="begin"/>
      </w:r>
      <w:r w:rsidR="00D45B8D" w:rsidRPr="00241B83">
        <w:rPr>
          <w:rFonts w:cs="Times New Roman"/>
          <w:i w:val="0"/>
        </w:rPr>
        <w:instrText xml:space="preserve"> REF _Ref430704894 \h </w:instrText>
      </w:r>
      <w:r w:rsidR="00241B83">
        <w:rPr>
          <w:rFonts w:cs="Times New Roman"/>
          <w:i w:val="0"/>
        </w:rPr>
        <w:instrText xml:space="preserve"> \* MERGEFORMAT </w:instrText>
      </w:r>
      <w:r w:rsidR="00D45B8D" w:rsidRPr="00731E52">
        <w:rPr>
          <w:rFonts w:cs="Times New Roman"/>
          <w:i w:val="0"/>
        </w:rPr>
      </w:r>
      <w:r w:rsidR="00D45B8D" w:rsidRPr="00731E52">
        <w:rPr>
          <w:rFonts w:cs="Times New Roman"/>
          <w:i w:val="0"/>
        </w:rPr>
        <w:fldChar w:fldCharType="separate"/>
      </w:r>
      <w:r w:rsidR="00D45B8D" w:rsidRPr="00241B83">
        <w:rPr>
          <w:i w:val="0"/>
        </w:rPr>
        <w:t xml:space="preserve">Рисунок </w:t>
      </w:r>
      <w:r w:rsidR="00D45B8D" w:rsidRPr="00241B83">
        <w:rPr>
          <w:i w:val="0"/>
          <w:noProof/>
        </w:rPr>
        <w:t>1</w:t>
      </w:r>
      <w:r w:rsidR="00D45B8D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3F404104" w14:textId="77777777" w:rsidR="00D45B8D" w:rsidRPr="00241B83" w:rsidRDefault="002C2336" w:rsidP="00731E52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731E52">
        <w:rPr>
          <w:rFonts w:cs="Times New Roman"/>
        </w:rPr>
        <w:object w:dxaOrig="10081" w:dyaOrig="1501" w14:anchorId="5F8600FF">
          <v:shape id="_x0000_i1036" type="#_x0000_t75" style="width:468pt;height:69.35pt" o:ole="">
            <v:imagedata r:id="rId55" o:title=""/>
          </v:shape>
          <o:OLEObject Type="Embed" ProgID="Visio.Drawing.15" ShapeID="_x0000_i1036" DrawAspect="Content" ObjectID="_1507982531" r:id="rId56"/>
        </w:object>
      </w:r>
    </w:p>
    <w:p w14:paraId="7846BCEB" w14:textId="1E390D69" w:rsidR="002C2336" w:rsidRPr="00241B83" w:rsidRDefault="00D45B8D" w:rsidP="00731E52">
      <w:pPr>
        <w:pStyle w:val="a3"/>
        <w:spacing w:after="240"/>
        <w:jc w:val="center"/>
        <w:rPr>
          <w:rFonts w:cs="Times New Roman"/>
        </w:rPr>
      </w:pPr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15</w:t>
      </w:r>
      <w:r w:rsidRPr="00731E52">
        <w:fldChar w:fldCharType="end"/>
      </w:r>
      <w:r w:rsidRPr="00241B83">
        <w:t xml:space="preserve"> – </w:t>
      </w:r>
      <w:r w:rsidRPr="00731E52">
        <w:rPr>
          <w:rFonts w:cs="Times New Roman"/>
        </w:rPr>
        <w:t>Схема последовательного согласования</w:t>
      </w:r>
    </w:p>
    <w:p w14:paraId="0F5A5942" w14:textId="4A96D86B" w:rsidR="002C2336" w:rsidRPr="00241B83" w:rsidRDefault="002C2336" w:rsidP="00731E5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Чтобы установить последовательное согласование необходимо в поле «Порядок» для первого </w:t>
      </w:r>
      <w:r w:rsidRPr="00241B83">
        <w:rPr>
          <w:rFonts w:cs="Times New Roman"/>
        </w:rPr>
        <w:t>Согласующего</w:t>
      </w:r>
      <w:r w:rsidRPr="00241B83">
        <w:rPr>
          <w:rFonts w:cs="Times New Roman"/>
          <w:i w:val="0"/>
        </w:rPr>
        <w:t xml:space="preserve"> указать значение «1», для второго «2», для третьего «3» (</w:t>
      </w:r>
      <w:r w:rsidR="00D45B8D" w:rsidRPr="00731E52">
        <w:rPr>
          <w:rFonts w:cs="Times New Roman"/>
          <w:i w:val="0"/>
        </w:rPr>
        <w:fldChar w:fldCharType="begin"/>
      </w:r>
      <w:r w:rsidR="00D45B8D" w:rsidRPr="00241B83">
        <w:rPr>
          <w:rFonts w:cs="Times New Roman"/>
          <w:i w:val="0"/>
        </w:rPr>
        <w:instrText xml:space="preserve"> REF _Ref431314168 \h </w:instrText>
      </w:r>
      <w:r w:rsidR="00D45B8D" w:rsidRPr="00731E52">
        <w:rPr>
          <w:rFonts w:cs="Times New Roman"/>
          <w:i w:val="0"/>
        </w:rPr>
        <w:instrText xml:space="preserve"> \* MERGEFORMAT </w:instrText>
      </w:r>
      <w:r w:rsidR="00D45B8D" w:rsidRPr="00731E52">
        <w:rPr>
          <w:rFonts w:cs="Times New Roman"/>
          <w:i w:val="0"/>
        </w:rPr>
      </w:r>
      <w:r w:rsidR="00D45B8D" w:rsidRPr="00731E52">
        <w:rPr>
          <w:rFonts w:cs="Times New Roman"/>
          <w:i w:val="0"/>
        </w:rPr>
        <w:fldChar w:fldCharType="separate"/>
      </w:r>
      <w:r w:rsidR="00D45B8D" w:rsidRPr="00731E52">
        <w:rPr>
          <w:i w:val="0"/>
        </w:rPr>
        <w:t xml:space="preserve">Рисунок </w:t>
      </w:r>
      <w:r w:rsidR="00D45B8D" w:rsidRPr="00731E52">
        <w:rPr>
          <w:i w:val="0"/>
          <w:noProof/>
        </w:rPr>
        <w:t>16</w:t>
      </w:r>
      <w:r w:rsidR="00D45B8D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4B58DC15" w14:textId="77777777" w:rsidR="00D45B8D" w:rsidRPr="00241B83" w:rsidRDefault="002C2336" w:rsidP="00731E52">
      <w:pPr>
        <w:pStyle w:val="a3"/>
        <w:keepNext/>
        <w:tabs>
          <w:tab w:val="left" w:pos="1134"/>
        </w:tabs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1697101F" wp14:editId="3C52425D">
            <wp:extent cx="5940425" cy="2550160"/>
            <wp:effectExtent l="0" t="0" r="3175" b="254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F040F" w14:textId="19683A22" w:rsidR="002C2336" w:rsidRPr="00241B83" w:rsidRDefault="00D45B8D" w:rsidP="00731E52">
      <w:pPr>
        <w:pStyle w:val="a3"/>
        <w:jc w:val="center"/>
        <w:rPr>
          <w:rFonts w:cs="Times New Roman"/>
          <w:i w:val="0"/>
        </w:rPr>
      </w:pPr>
      <w:bookmarkStart w:id="86" w:name="_Ref431314168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16</w:t>
      </w:r>
      <w:r w:rsidRPr="00731E52">
        <w:fldChar w:fldCharType="end"/>
      </w:r>
      <w:bookmarkEnd w:id="86"/>
      <w:r w:rsidRPr="00241B83">
        <w:t xml:space="preserve"> – </w:t>
      </w:r>
      <w:r w:rsidRPr="00731E52">
        <w:rPr>
          <w:rFonts w:cs="Times New Roman"/>
        </w:rPr>
        <w:t>Последовательное согласование в листе согласования</w:t>
      </w:r>
    </w:p>
    <w:p w14:paraId="79DE2382" w14:textId="103DD82A" w:rsidR="002C2336" w:rsidRPr="00731E52" w:rsidRDefault="004316FC" w:rsidP="00731E52">
      <w:pPr>
        <w:pStyle w:val="2"/>
        <w:numPr>
          <w:ilvl w:val="0"/>
          <w:numId w:val="0"/>
        </w:numPr>
        <w:ind w:left="718" w:hanging="576"/>
      </w:pPr>
      <w:bookmarkStart w:id="87" w:name="_Toc433645600"/>
      <w:r>
        <w:rPr>
          <w:rFonts w:cs="Times New Roman"/>
        </w:rPr>
        <w:t xml:space="preserve">6.2 </w:t>
      </w:r>
      <w:r w:rsidR="002C2336" w:rsidRPr="00731E52">
        <w:t>Параллельное согласование</w:t>
      </w:r>
      <w:bookmarkEnd w:id="87"/>
    </w:p>
    <w:p w14:paraId="5A0529BC" w14:textId="5276AB3A" w:rsidR="002C2336" w:rsidRPr="00241B83" w:rsidRDefault="002C2336" w:rsidP="00731E52">
      <w:pPr>
        <w:pStyle w:val="a3"/>
        <w:spacing w:line="360" w:lineRule="auto"/>
        <w:jc w:val="both"/>
        <w:rPr>
          <w:rFonts w:cs="Times New Roman"/>
          <w:b/>
          <w:i w:val="0"/>
        </w:rPr>
      </w:pPr>
      <w:r w:rsidRPr="00241B83">
        <w:rPr>
          <w:rFonts w:cs="Times New Roman"/>
          <w:b/>
          <w:i w:val="0"/>
        </w:rPr>
        <w:tab/>
      </w:r>
      <w:r w:rsidRPr="00241B83">
        <w:rPr>
          <w:rFonts w:cs="Times New Roman"/>
          <w:i w:val="0"/>
        </w:rPr>
        <w:t>Параллельное согласование означает, что</w:t>
      </w:r>
      <w:r w:rsidR="004316FC">
        <w:rPr>
          <w:rFonts w:cs="Times New Roman"/>
          <w:i w:val="0"/>
        </w:rPr>
        <w:t xml:space="preserve"> документ </w:t>
      </w:r>
      <w:r w:rsidRPr="00241B83">
        <w:rPr>
          <w:rFonts w:cs="Times New Roman"/>
          <w:i w:val="0"/>
        </w:rPr>
        <w:t>поступит ко всем согласующим одновременно и не перейдет далее, пока каждый из согласующих не вынесет своего решения (</w:t>
      </w:r>
      <w:r w:rsidR="00D45B8D" w:rsidRPr="00731E52">
        <w:rPr>
          <w:rFonts w:cs="Times New Roman"/>
          <w:i w:val="0"/>
        </w:rPr>
        <w:fldChar w:fldCharType="begin"/>
      </w:r>
      <w:r w:rsidR="00D45B8D" w:rsidRPr="00241B83">
        <w:rPr>
          <w:rFonts w:cs="Times New Roman"/>
          <w:i w:val="0"/>
        </w:rPr>
        <w:instrText xml:space="preserve"> REF _Ref431314215 \h </w:instrText>
      </w:r>
      <w:r w:rsidR="00D45B8D" w:rsidRPr="00731E52">
        <w:rPr>
          <w:rFonts w:cs="Times New Roman"/>
          <w:i w:val="0"/>
        </w:rPr>
        <w:instrText xml:space="preserve"> \* MERGEFORMAT </w:instrText>
      </w:r>
      <w:r w:rsidR="00D45B8D" w:rsidRPr="00731E52">
        <w:rPr>
          <w:rFonts w:cs="Times New Roman"/>
          <w:i w:val="0"/>
        </w:rPr>
      </w:r>
      <w:r w:rsidR="00D45B8D" w:rsidRPr="00731E52">
        <w:rPr>
          <w:rFonts w:cs="Times New Roman"/>
          <w:i w:val="0"/>
        </w:rPr>
        <w:fldChar w:fldCharType="separate"/>
      </w:r>
      <w:r w:rsidR="00D45B8D" w:rsidRPr="00731E52">
        <w:rPr>
          <w:i w:val="0"/>
        </w:rPr>
        <w:t xml:space="preserve">Рисунок </w:t>
      </w:r>
      <w:r w:rsidR="00D45B8D" w:rsidRPr="00731E52">
        <w:rPr>
          <w:i w:val="0"/>
          <w:noProof/>
        </w:rPr>
        <w:t>17</w:t>
      </w:r>
      <w:r w:rsidR="00D45B8D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35B3BB87" w14:textId="77777777" w:rsidR="00D45B8D" w:rsidRPr="00241B83" w:rsidRDefault="002C2336" w:rsidP="00731E52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</w:rPr>
        <w:object w:dxaOrig="7245" w:dyaOrig="4576" w14:anchorId="32E11918">
          <v:shape id="_x0000_i1037" type="#_x0000_t75" style="width:354.75pt;height:223.9pt" o:ole="">
            <v:imagedata r:id="rId58" o:title=""/>
          </v:shape>
          <o:OLEObject Type="Embed" ProgID="Visio.Drawing.15" ShapeID="_x0000_i1037" DrawAspect="Content" ObjectID="_1507982532" r:id="rId59"/>
        </w:object>
      </w:r>
    </w:p>
    <w:p w14:paraId="131F06B6" w14:textId="6C8480BF" w:rsidR="002C2336" w:rsidRPr="00241B83" w:rsidRDefault="00D45B8D" w:rsidP="00731E52">
      <w:pPr>
        <w:pStyle w:val="a3"/>
        <w:spacing w:after="240"/>
        <w:jc w:val="center"/>
        <w:rPr>
          <w:rFonts w:cs="Times New Roman"/>
        </w:rPr>
      </w:pPr>
      <w:bookmarkStart w:id="88" w:name="_Ref431314215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17</w:t>
      </w:r>
      <w:r w:rsidRPr="00731E52">
        <w:fldChar w:fldCharType="end"/>
      </w:r>
      <w:bookmarkEnd w:id="88"/>
      <w:r w:rsidRPr="00241B83">
        <w:t xml:space="preserve"> – </w:t>
      </w:r>
      <w:r w:rsidRPr="00731E52">
        <w:rPr>
          <w:rFonts w:cs="Times New Roman"/>
        </w:rPr>
        <w:t>Схема параллельного согласования</w:t>
      </w:r>
    </w:p>
    <w:p w14:paraId="50093A1E" w14:textId="6F331A17" w:rsidR="002C2336" w:rsidRPr="00241B83" w:rsidRDefault="002C2336" w:rsidP="00731E5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Чтобы установить параллельное согласование необходимо в поле «Порядок» для каждого </w:t>
      </w:r>
      <w:r w:rsidRPr="00241B83">
        <w:rPr>
          <w:rFonts w:cs="Times New Roman"/>
        </w:rPr>
        <w:t>Согласующего</w:t>
      </w:r>
      <w:r w:rsidRPr="00241B83">
        <w:rPr>
          <w:rFonts w:cs="Times New Roman"/>
          <w:i w:val="0"/>
        </w:rPr>
        <w:t xml:space="preserve"> указать значение «1» (</w:t>
      </w:r>
      <w:r w:rsidR="00062301" w:rsidRPr="00731E52">
        <w:rPr>
          <w:rFonts w:cs="Times New Roman"/>
          <w:i w:val="0"/>
        </w:rPr>
        <w:fldChar w:fldCharType="begin"/>
      </w:r>
      <w:r w:rsidR="00062301" w:rsidRPr="00241B83">
        <w:rPr>
          <w:rFonts w:cs="Times New Roman"/>
          <w:i w:val="0"/>
        </w:rPr>
        <w:instrText xml:space="preserve"> REF _Ref431314285 \h </w:instrText>
      </w:r>
      <w:r w:rsidR="00062301" w:rsidRPr="00731E52">
        <w:rPr>
          <w:rFonts w:cs="Times New Roman"/>
          <w:i w:val="0"/>
        </w:rPr>
        <w:instrText xml:space="preserve"> \* MERGEFORMAT </w:instrText>
      </w:r>
      <w:r w:rsidR="00062301" w:rsidRPr="00731E52">
        <w:rPr>
          <w:rFonts w:cs="Times New Roman"/>
          <w:i w:val="0"/>
        </w:rPr>
      </w:r>
      <w:r w:rsidR="00062301" w:rsidRPr="00731E52">
        <w:rPr>
          <w:rFonts w:cs="Times New Roman"/>
          <w:i w:val="0"/>
        </w:rPr>
        <w:fldChar w:fldCharType="separate"/>
      </w:r>
      <w:r w:rsidR="00062301" w:rsidRPr="00731E52">
        <w:rPr>
          <w:i w:val="0"/>
        </w:rPr>
        <w:t xml:space="preserve">Рисунок </w:t>
      </w:r>
      <w:r w:rsidR="00062301" w:rsidRPr="00731E52">
        <w:rPr>
          <w:i w:val="0"/>
          <w:noProof/>
        </w:rPr>
        <w:t>18</w:t>
      </w:r>
      <w:r w:rsidR="00062301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0B5F619A" w14:textId="77777777" w:rsidR="00062301" w:rsidRPr="00241B83" w:rsidRDefault="002C2336" w:rsidP="00731E52">
      <w:pPr>
        <w:pStyle w:val="a3"/>
        <w:keepNext/>
        <w:tabs>
          <w:tab w:val="left" w:pos="1134"/>
        </w:tabs>
        <w:spacing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3AC8C01A" wp14:editId="427E88E0">
            <wp:extent cx="5940425" cy="2573020"/>
            <wp:effectExtent l="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F30F" w14:textId="02EB0464" w:rsidR="002C2336" w:rsidRPr="00241B83" w:rsidRDefault="00062301" w:rsidP="00731E52">
      <w:pPr>
        <w:pStyle w:val="a3"/>
        <w:spacing w:after="240"/>
        <w:jc w:val="center"/>
        <w:rPr>
          <w:rFonts w:cs="Times New Roman"/>
          <w:i w:val="0"/>
        </w:rPr>
      </w:pPr>
      <w:bookmarkStart w:id="89" w:name="_Ref431314285"/>
      <w:r w:rsidRPr="00241B83">
        <w:rPr>
          <w:i w:val="0"/>
          <w:iCs w:val="0"/>
        </w:rPr>
        <w:t xml:space="preserve">Рисунок </w:t>
      </w:r>
      <w:r w:rsidRPr="00731E52">
        <w:fldChar w:fldCharType="begin"/>
      </w:r>
      <w:r w:rsidRPr="00241B83">
        <w:rPr>
          <w:i w:val="0"/>
          <w:iCs w:val="0"/>
        </w:rPr>
        <w:instrText xml:space="preserve"> SEQ Рисунок \* ARABIC </w:instrText>
      </w:r>
      <w:r w:rsidRPr="00731E52">
        <w:fldChar w:fldCharType="separate"/>
      </w:r>
      <w:r w:rsidR="00C87AAD" w:rsidRPr="00241B83">
        <w:rPr>
          <w:i w:val="0"/>
          <w:iCs w:val="0"/>
          <w:noProof/>
        </w:rPr>
        <w:t>18</w:t>
      </w:r>
      <w:r w:rsidRPr="00731E52">
        <w:fldChar w:fldCharType="end"/>
      </w:r>
      <w:bookmarkEnd w:id="89"/>
      <w:r w:rsidRPr="00241B83">
        <w:rPr>
          <w:i w:val="0"/>
          <w:iCs w:val="0"/>
        </w:rPr>
        <w:t xml:space="preserve"> – </w:t>
      </w:r>
      <w:r w:rsidRPr="00241B83">
        <w:rPr>
          <w:rFonts w:cs="Times New Roman"/>
          <w:i w:val="0"/>
        </w:rPr>
        <w:t>Последовательное согласование в листе согласования</w:t>
      </w:r>
    </w:p>
    <w:p w14:paraId="0D7385FB" w14:textId="35FA23B1" w:rsidR="002C2336" w:rsidRPr="00731E52" w:rsidRDefault="004E645B" w:rsidP="00731E52">
      <w:pPr>
        <w:pStyle w:val="2"/>
        <w:numPr>
          <w:ilvl w:val="0"/>
          <w:numId w:val="0"/>
        </w:numPr>
        <w:ind w:left="718"/>
      </w:pPr>
      <w:bookmarkStart w:id="90" w:name="_Toc433645601"/>
      <w:r>
        <w:t xml:space="preserve">6.3 </w:t>
      </w:r>
      <w:r w:rsidR="002C2336" w:rsidRPr="00731E52">
        <w:t>Смешанное согласование</w:t>
      </w:r>
      <w:bookmarkEnd w:id="90"/>
    </w:p>
    <w:p w14:paraId="23E7A7A8" w14:textId="0D141845" w:rsidR="002C2336" w:rsidRPr="00241B83" w:rsidRDefault="002C2336" w:rsidP="00731E52">
      <w:pPr>
        <w:pStyle w:val="a3"/>
        <w:spacing w:line="360" w:lineRule="auto"/>
        <w:jc w:val="both"/>
        <w:rPr>
          <w:rFonts w:cs="Times New Roman"/>
          <w:b/>
          <w:i w:val="0"/>
        </w:rPr>
      </w:pPr>
      <w:r w:rsidRPr="00241B83">
        <w:rPr>
          <w:rFonts w:cs="Times New Roman"/>
          <w:b/>
          <w:i w:val="0"/>
        </w:rPr>
        <w:tab/>
      </w:r>
      <w:r w:rsidRPr="00241B83">
        <w:rPr>
          <w:rFonts w:cs="Times New Roman"/>
          <w:i w:val="0"/>
        </w:rPr>
        <w:t>Смешанное согласование означает, что Решение будет поступать и последовательно, и параллельно (</w:t>
      </w:r>
      <w:r w:rsidR="00062301" w:rsidRPr="00731E52">
        <w:rPr>
          <w:rFonts w:cs="Times New Roman"/>
          <w:i w:val="0"/>
        </w:rPr>
        <w:fldChar w:fldCharType="begin"/>
      </w:r>
      <w:r w:rsidR="00062301" w:rsidRPr="00241B83">
        <w:rPr>
          <w:rFonts w:cs="Times New Roman"/>
          <w:i w:val="0"/>
        </w:rPr>
        <w:instrText xml:space="preserve"> REF _Ref431314332 \h </w:instrText>
      </w:r>
      <w:r w:rsidR="00062301" w:rsidRPr="00731E52">
        <w:rPr>
          <w:rFonts w:cs="Times New Roman"/>
          <w:i w:val="0"/>
        </w:rPr>
        <w:instrText xml:space="preserve"> \* MERGEFORMAT </w:instrText>
      </w:r>
      <w:r w:rsidR="00062301" w:rsidRPr="00731E52">
        <w:rPr>
          <w:rFonts w:cs="Times New Roman"/>
          <w:i w:val="0"/>
        </w:rPr>
      </w:r>
      <w:r w:rsidR="00062301" w:rsidRPr="00731E52">
        <w:rPr>
          <w:rFonts w:cs="Times New Roman"/>
          <w:i w:val="0"/>
        </w:rPr>
        <w:fldChar w:fldCharType="separate"/>
      </w:r>
      <w:r w:rsidR="00062301" w:rsidRPr="00731E52">
        <w:rPr>
          <w:i w:val="0"/>
        </w:rPr>
        <w:t xml:space="preserve">Рисунок </w:t>
      </w:r>
      <w:r w:rsidR="00062301" w:rsidRPr="00731E52">
        <w:rPr>
          <w:i w:val="0"/>
          <w:noProof/>
        </w:rPr>
        <w:t>19</w:t>
      </w:r>
      <w:r w:rsidR="00062301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6161FCFB" w14:textId="77777777" w:rsidR="00062301" w:rsidRPr="00241B83" w:rsidRDefault="002C2336" w:rsidP="00731E52">
      <w:pPr>
        <w:pStyle w:val="a3"/>
        <w:keepNext/>
        <w:spacing w:line="360" w:lineRule="auto"/>
        <w:jc w:val="center"/>
      </w:pPr>
      <w:r w:rsidRPr="00731E52">
        <w:rPr>
          <w:rFonts w:cs="Times New Roman"/>
        </w:rPr>
        <w:object w:dxaOrig="5355" w:dyaOrig="7666" w14:anchorId="008C7B20">
          <v:shape id="_x0000_i1038" type="#_x0000_t75" style="width:266.95pt;height:383.7pt" o:ole="">
            <v:imagedata r:id="rId61" o:title=""/>
          </v:shape>
          <o:OLEObject Type="Embed" ProgID="Visio.Drawing.15" ShapeID="_x0000_i1038" DrawAspect="Content" ObjectID="_1507982533" r:id="rId62"/>
        </w:object>
      </w:r>
    </w:p>
    <w:p w14:paraId="091797B9" w14:textId="26B4995B" w:rsidR="002C2336" w:rsidRPr="00241B83" w:rsidRDefault="00062301" w:rsidP="00731E52">
      <w:pPr>
        <w:pStyle w:val="a3"/>
        <w:spacing w:after="240"/>
        <w:jc w:val="center"/>
        <w:rPr>
          <w:rFonts w:cs="Times New Roman"/>
        </w:rPr>
      </w:pPr>
      <w:bookmarkStart w:id="91" w:name="_Ref431314332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19</w:t>
      </w:r>
      <w:r w:rsidRPr="00731E52">
        <w:fldChar w:fldCharType="end"/>
      </w:r>
      <w:bookmarkEnd w:id="91"/>
      <w:r w:rsidRPr="00241B83">
        <w:t xml:space="preserve"> – </w:t>
      </w:r>
      <w:r w:rsidRPr="00731E52">
        <w:rPr>
          <w:rFonts w:cs="Times New Roman"/>
        </w:rPr>
        <w:t>Схема смешанного согласования</w:t>
      </w:r>
    </w:p>
    <w:p w14:paraId="32237C20" w14:textId="4CD2F84C" w:rsidR="002C2336" w:rsidRPr="00241B83" w:rsidRDefault="002C2336" w:rsidP="00731E5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Если Решение необходимо одновременно передать двум </w:t>
      </w:r>
      <w:r w:rsidRPr="00241B83">
        <w:rPr>
          <w:rFonts w:cs="Times New Roman"/>
        </w:rPr>
        <w:t>Согласующим</w:t>
      </w:r>
      <w:r w:rsidRPr="00241B83">
        <w:rPr>
          <w:rFonts w:cs="Times New Roman"/>
          <w:i w:val="0"/>
        </w:rPr>
        <w:t xml:space="preserve">, а затем последовательно согласовать еще двумя </w:t>
      </w:r>
      <w:r w:rsidRPr="00241B83">
        <w:rPr>
          <w:rFonts w:cs="Times New Roman"/>
        </w:rPr>
        <w:t>Согласующими</w:t>
      </w:r>
      <w:r w:rsidRPr="00241B83">
        <w:rPr>
          <w:rFonts w:cs="Times New Roman"/>
          <w:i w:val="0"/>
        </w:rPr>
        <w:t xml:space="preserve">, то этот порядок будет называться Смешанным. В данном случае необходимо для первых двух параллельных Согласующих в поле </w:t>
      </w:r>
      <w:r w:rsidRPr="00241B83">
        <w:rPr>
          <w:rFonts w:cs="Times New Roman"/>
        </w:rPr>
        <w:t>«Порядок»</w:t>
      </w:r>
      <w:r w:rsidRPr="00241B83">
        <w:rPr>
          <w:rFonts w:cs="Times New Roman"/>
          <w:i w:val="0"/>
        </w:rPr>
        <w:t xml:space="preserve"> установить значение «1». Для двух остальных значения «2» и «3» (</w:t>
      </w:r>
      <w:r w:rsidR="00062301" w:rsidRPr="00731E52">
        <w:rPr>
          <w:rFonts w:cs="Times New Roman"/>
          <w:i w:val="0"/>
        </w:rPr>
        <w:fldChar w:fldCharType="begin"/>
      </w:r>
      <w:r w:rsidR="00062301" w:rsidRPr="00241B83">
        <w:rPr>
          <w:rFonts w:cs="Times New Roman"/>
          <w:i w:val="0"/>
        </w:rPr>
        <w:instrText xml:space="preserve"> REF _Ref431314411 \h </w:instrText>
      </w:r>
      <w:r w:rsidR="00062301" w:rsidRPr="00731E52">
        <w:rPr>
          <w:rFonts w:cs="Times New Roman"/>
          <w:i w:val="0"/>
        </w:rPr>
        <w:instrText xml:space="preserve"> \* MERGEFORMAT </w:instrText>
      </w:r>
      <w:r w:rsidR="00062301" w:rsidRPr="00731E52">
        <w:rPr>
          <w:rFonts w:cs="Times New Roman"/>
          <w:i w:val="0"/>
        </w:rPr>
      </w:r>
      <w:r w:rsidR="00062301" w:rsidRPr="00731E52">
        <w:rPr>
          <w:rFonts w:cs="Times New Roman"/>
          <w:i w:val="0"/>
        </w:rPr>
        <w:fldChar w:fldCharType="separate"/>
      </w:r>
      <w:r w:rsidR="00062301" w:rsidRPr="00731E52">
        <w:rPr>
          <w:i w:val="0"/>
        </w:rPr>
        <w:t xml:space="preserve">Рисунок </w:t>
      </w:r>
      <w:r w:rsidR="00062301" w:rsidRPr="00731E52">
        <w:rPr>
          <w:i w:val="0"/>
          <w:noProof/>
        </w:rPr>
        <w:t>20</w:t>
      </w:r>
      <w:r w:rsidR="00062301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687CBEED" w14:textId="77777777" w:rsidR="00062301" w:rsidRPr="00241B83" w:rsidRDefault="002C2336" w:rsidP="00731E52">
      <w:pPr>
        <w:pStyle w:val="a3"/>
        <w:keepNext/>
        <w:tabs>
          <w:tab w:val="left" w:pos="1134"/>
        </w:tabs>
        <w:spacing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0B55D4A4" wp14:editId="76CB5431">
            <wp:extent cx="5940425" cy="2749550"/>
            <wp:effectExtent l="0" t="0" r="317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9631" w14:textId="02983B83" w:rsidR="002C2336" w:rsidRPr="00241B83" w:rsidRDefault="00062301" w:rsidP="00731E52">
      <w:pPr>
        <w:pStyle w:val="a3"/>
        <w:jc w:val="center"/>
        <w:rPr>
          <w:rFonts w:cs="Times New Roman"/>
          <w:i w:val="0"/>
        </w:rPr>
      </w:pPr>
      <w:bookmarkStart w:id="92" w:name="_Ref431314411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20</w:t>
      </w:r>
      <w:r w:rsidRPr="00731E52">
        <w:fldChar w:fldCharType="end"/>
      </w:r>
      <w:bookmarkEnd w:id="92"/>
      <w:r w:rsidRPr="00241B83">
        <w:t xml:space="preserve"> – </w:t>
      </w:r>
      <w:bookmarkStart w:id="93" w:name="OLE_LINK64"/>
      <w:bookmarkStart w:id="94" w:name="OLE_LINK65"/>
      <w:r w:rsidRPr="00731E52">
        <w:rPr>
          <w:rFonts w:cs="Times New Roman"/>
        </w:rPr>
        <w:t>Смешанное согласование в листе согласования</w:t>
      </w:r>
      <w:bookmarkEnd w:id="93"/>
      <w:bookmarkEnd w:id="94"/>
    </w:p>
    <w:p w14:paraId="00142E1C" w14:textId="77777777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удаления добавленных пользователей необходимо нажать по кнопке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7169D9FA" wp14:editId="04DC4788">
            <wp:extent cx="285750" cy="2667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– «Удалить согласующего» на против выбранного согласующего. Если необходимо пропустить этап согласования, то следует установить флаг у параметра «Пропустить согласование». Для добавления </w:t>
      </w:r>
      <w:r w:rsidRPr="00241B83">
        <w:rPr>
          <w:rFonts w:cs="Times New Roman"/>
        </w:rPr>
        <w:t>Утверждающего</w:t>
      </w:r>
      <w:r w:rsidRPr="00241B83">
        <w:rPr>
          <w:rFonts w:cs="Times New Roman"/>
          <w:i w:val="0"/>
        </w:rPr>
        <w:t xml:space="preserve"> необходимо нажать по кнопке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11B0DBB0" wp14:editId="48E8BA04">
            <wp:extent cx="301925" cy="222471"/>
            <wp:effectExtent l="0" t="0" r="3175" b="635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«Выбрать утверждающего». Откроется список </w:t>
      </w:r>
      <w:r w:rsidRPr="00241B83">
        <w:rPr>
          <w:rFonts w:cs="Times New Roman"/>
        </w:rPr>
        <w:t>Утверждающих</w:t>
      </w:r>
      <w:r w:rsidRPr="00241B83">
        <w:rPr>
          <w:rFonts w:cs="Times New Roman"/>
          <w:i w:val="0"/>
        </w:rPr>
        <w:t xml:space="preserve">, выбрать одного пользователя, нажать по кнопке «Готово» – утверждающий добавится на диалоговое окно. Для окончания формирования листа согласования нажмите кнопку </w:t>
      </w:r>
      <w:r w:rsidRPr="00241B83">
        <w:rPr>
          <w:rFonts w:cs="Times New Roman"/>
        </w:rPr>
        <w:t>«</w:t>
      </w:r>
      <w:r w:rsidRPr="00241B83">
        <w:rPr>
          <w:rFonts w:cs="Times New Roman"/>
          <w:lang w:val="en-US"/>
        </w:rPr>
        <w:t>Ok</w:t>
      </w:r>
      <w:r w:rsidRPr="00241B83">
        <w:rPr>
          <w:rFonts w:cs="Times New Roman"/>
        </w:rPr>
        <w:t>»</w:t>
      </w:r>
      <w:r w:rsidRPr="00241B83">
        <w:rPr>
          <w:rFonts w:cs="Times New Roman"/>
          <w:i w:val="0"/>
        </w:rPr>
        <w:t>.</w:t>
      </w:r>
    </w:p>
    <w:p w14:paraId="2139A11F" w14:textId="32005A6C" w:rsidR="002C2336" w:rsidRPr="00731E52" w:rsidRDefault="00241B83" w:rsidP="00731E52">
      <w:pPr>
        <w:pStyle w:val="1"/>
        <w:rPr>
          <w:rFonts w:cs="Times New Roman"/>
          <w:b w:val="0"/>
          <w:i/>
          <w:sz w:val="28"/>
          <w:szCs w:val="28"/>
        </w:rPr>
      </w:pPr>
      <w:bookmarkStart w:id="95" w:name="_Toc433645602"/>
      <w:r w:rsidRPr="00462E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Согласование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о согласовании заявки</w:t>
      </w:r>
      <w:bookmarkEnd w:id="95"/>
    </w:p>
    <w:p w14:paraId="3AE6D78A" w14:textId="15BD7E20" w:rsidR="002C2336" w:rsidRPr="00241B83" w:rsidRDefault="002C2336" w:rsidP="00731E5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b/>
          <w:i w:val="0"/>
        </w:rPr>
      </w:pPr>
      <w:r w:rsidRPr="00241B83">
        <w:rPr>
          <w:rFonts w:cs="Times New Roman"/>
          <w:i w:val="0"/>
        </w:rPr>
        <w:t xml:space="preserve">Работу по согласованию документа Решение выполняет пользователь с полномочием </w:t>
      </w:r>
      <w:r w:rsidRPr="00241B83">
        <w:rPr>
          <w:rFonts w:cs="Times New Roman"/>
        </w:rPr>
        <w:t>«Согласование»</w:t>
      </w:r>
      <w:r w:rsidRPr="00241B83">
        <w:rPr>
          <w:rFonts w:cs="Times New Roman"/>
          <w:i w:val="0"/>
        </w:rPr>
        <w:t xml:space="preserve">. В меню </w:t>
      </w:r>
      <w:r w:rsidRPr="00241B83">
        <w:rPr>
          <w:rFonts w:cs="Times New Roman"/>
          <w:shd w:val="clear" w:color="auto" w:fill="FFFFFF"/>
        </w:rPr>
        <w:t xml:space="preserve">«Перечни услуг и работ», </w:t>
      </w:r>
      <w:r w:rsidRPr="00241B83">
        <w:rPr>
          <w:rFonts w:cs="Times New Roman"/>
          <w:i w:val="0"/>
          <w:shd w:val="clear" w:color="auto" w:fill="FFFFFF"/>
        </w:rPr>
        <w:t>закладка</w:t>
      </w:r>
      <w:r w:rsidRPr="00241B83">
        <w:rPr>
          <w:rFonts w:cs="Times New Roman"/>
          <w:shd w:val="clear" w:color="auto" w:fill="FFFFFF"/>
        </w:rPr>
        <w:t xml:space="preserve"> «Формуляры», </w:t>
      </w:r>
      <w:r w:rsidRPr="00241B83">
        <w:rPr>
          <w:rFonts w:cs="Times New Roman"/>
        </w:rPr>
        <w:t>«Базовый (отраслевой) перечень услуг и работ»</w:t>
      </w:r>
      <w:r w:rsidRPr="00241B83">
        <w:rPr>
          <w:rFonts w:cs="Times New Roman"/>
          <w:i w:val="0"/>
        </w:rPr>
        <w:t>,</w:t>
      </w:r>
      <w:r w:rsidRPr="00241B83">
        <w:rPr>
          <w:rFonts w:cs="Times New Roman"/>
        </w:rPr>
        <w:t xml:space="preserve"> «Решение финансового органа субъекта РФ/МО» </w:t>
      </w:r>
      <w:r w:rsidRPr="00241B83">
        <w:rPr>
          <w:rFonts w:cs="Times New Roman"/>
          <w:i w:val="0"/>
        </w:rPr>
        <w:t xml:space="preserve">для пользователя предусмотрены специальные фильтр папки, отражающие </w:t>
      </w:r>
      <w:r w:rsidR="004E645B">
        <w:rPr>
          <w:rFonts w:cs="Times New Roman"/>
          <w:i w:val="0"/>
        </w:rPr>
        <w:t>документы</w:t>
      </w:r>
      <w:r w:rsidRPr="00241B83">
        <w:rPr>
          <w:rFonts w:cs="Times New Roman"/>
          <w:i w:val="0"/>
        </w:rPr>
        <w:t xml:space="preserve"> по стадии их готовности (</w:t>
      </w:r>
      <w:r w:rsidR="00062301" w:rsidRPr="00731E52">
        <w:rPr>
          <w:rFonts w:cs="Times New Roman"/>
          <w:i w:val="0"/>
        </w:rPr>
        <w:fldChar w:fldCharType="begin"/>
      </w:r>
      <w:r w:rsidR="00062301" w:rsidRPr="00241B83">
        <w:rPr>
          <w:rFonts w:cs="Times New Roman"/>
          <w:i w:val="0"/>
        </w:rPr>
        <w:instrText xml:space="preserve"> REF _Ref431315016 \h </w:instrText>
      </w:r>
      <w:r w:rsidR="00062301" w:rsidRPr="00731E52">
        <w:rPr>
          <w:rFonts w:cs="Times New Roman"/>
          <w:i w:val="0"/>
        </w:rPr>
        <w:instrText xml:space="preserve"> \* MERGEFORMAT </w:instrText>
      </w:r>
      <w:r w:rsidR="00062301" w:rsidRPr="00731E52">
        <w:rPr>
          <w:rFonts w:cs="Times New Roman"/>
          <w:i w:val="0"/>
        </w:rPr>
      </w:r>
      <w:r w:rsidR="00062301" w:rsidRPr="00731E52">
        <w:rPr>
          <w:rFonts w:cs="Times New Roman"/>
          <w:i w:val="0"/>
        </w:rPr>
        <w:fldChar w:fldCharType="separate"/>
      </w:r>
      <w:r w:rsidR="00062301" w:rsidRPr="00731E52">
        <w:rPr>
          <w:i w:val="0"/>
        </w:rPr>
        <w:t xml:space="preserve">Рисунок </w:t>
      </w:r>
      <w:r w:rsidR="00062301" w:rsidRPr="00731E52">
        <w:rPr>
          <w:i w:val="0"/>
          <w:noProof/>
        </w:rPr>
        <w:t>21</w:t>
      </w:r>
      <w:r w:rsidR="00062301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2899545B" w14:textId="77777777" w:rsidR="00062301" w:rsidRPr="00241B83" w:rsidRDefault="002C2336" w:rsidP="00731E52">
      <w:pPr>
        <w:pStyle w:val="a3"/>
        <w:keepNext/>
        <w:jc w:val="center"/>
      </w:pPr>
      <w:r w:rsidRPr="00731E52">
        <w:rPr>
          <w:rFonts w:cs="Times New Roman"/>
          <w:i w:val="0"/>
          <w:iCs w:val="0"/>
          <w:noProof/>
          <w:lang w:eastAsia="ru-RU"/>
        </w:rPr>
        <w:lastRenderedPageBreak/>
        <w:drawing>
          <wp:inline distT="0" distB="0" distL="0" distR="0" wp14:anchorId="23350572" wp14:editId="441E9FA9">
            <wp:extent cx="5940425" cy="3025904"/>
            <wp:effectExtent l="19050" t="0" r="3175" b="0"/>
            <wp:docPr id="227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E78FDD" w14:textId="097917B3" w:rsidR="002C2336" w:rsidRPr="00241B83" w:rsidRDefault="00062301">
      <w:pPr>
        <w:pStyle w:val="a3"/>
        <w:jc w:val="center"/>
        <w:rPr>
          <w:rFonts w:cs="Times New Roman"/>
        </w:rPr>
      </w:pPr>
      <w:bookmarkStart w:id="96" w:name="_Ref431315016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21</w:t>
      </w:r>
      <w:r w:rsidRPr="00731E52">
        <w:fldChar w:fldCharType="end"/>
      </w:r>
      <w:bookmarkEnd w:id="96"/>
      <w:r w:rsidRPr="00241B83">
        <w:t xml:space="preserve"> – </w:t>
      </w:r>
      <w:r w:rsidRPr="00731E52">
        <w:rPr>
          <w:rFonts w:cs="Times New Roman"/>
        </w:rPr>
        <w:t>Интерфейс «Реестр решений финансового органа субъекта РФ/МО» пользователя с полномочиями «Согласование»</w:t>
      </w:r>
    </w:p>
    <w:p w14:paraId="0FA8DD43" w14:textId="0C40FFF5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«Все документы»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 все Решения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C3D0EC2" w14:textId="24CCF903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согласовании (Мое)»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bookmarkStart w:id="97" w:name="OLE_LINK38"/>
      <w:bookmarkStart w:id="98" w:name="OLE_LINK39"/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bookmarkEnd w:id="97"/>
      <w:bookmarkEnd w:id="98"/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я, ожидающие согласования текущего пользователя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D6C1AE5" w14:textId="4074F201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согласовании»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 согласования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75084AE" w14:textId="52A25604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утверждении»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 решения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6FED79C" w14:textId="4BC32F5B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утвержденные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9A251B1" w14:textId="19FC8FAD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просмотра списка Решений, требующих Вашего согласования, необходимо перейти в фильтр папку </w:t>
      </w:r>
      <w:r w:rsidRPr="00241B83">
        <w:rPr>
          <w:rFonts w:cs="Times New Roman"/>
        </w:rPr>
        <w:t xml:space="preserve">«На согласовании (Мое)». </w:t>
      </w:r>
      <w:r w:rsidRPr="00241B83">
        <w:rPr>
          <w:rFonts w:cs="Times New Roman"/>
          <w:i w:val="0"/>
        </w:rPr>
        <w:t>Откроется список Решений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_Ref431315072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22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6FFEBFF2" w14:textId="77777777" w:rsidR="007C2A3E" w:rsidRPr="00241B83" w:rsidRDefault="002C2336" w:rsidP="00731E52">
      <w:pPr>
        <w:pStyle w:val="a3"/>
        <w:keepNext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65DFE78A" wp14:editId="3DFA811D">
            <wp:extent cx="5343525" cy="2696810"/>
            <wp:effectExtent l="0" t="0" r="0" b="0"/>
            <wp:docPr id="23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231" cy="270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4BADC" w14:textId="52628037" w:rsidR="002C2336" w:rsidRPr="00241B83" w:rsidRDefault="007C2A3E">
      <w:pPr>
        <w:pStyle w:val="a3"/>
        <w:jc w:val="center"/>
        <w:rPr>
          <w:rFonts w:cs="Times New Roman"/>
          <w:i w:val="0"/>
        </w:rPr>
      </w:pPr>
      <w:bookmarkStart w:id="99" w:name="_Ref431315072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22</w:t>
      </w:r>
      <w:r w:rsidRPr="00731E52">
        <w:fldChar w:fldCharType="end"/>
      </w:r>
      <w:bookmarkEnd w:id="99"/>
      <w:r w:rsidRPr="00241B83">
        <w:t xml:space="preserve"> – </w:t>
      </w:r>
      <w:r w:rsidRPr="00731E52">
        <w:rPr>
          <w:rFonts w:cs="Times New Roman"/>
        </w:rPr>
        <w:t>Список Решений, требующих согласования пользователя</w:t>
      </w:r>
    </w:p>
    <w:p w14:paraId="4FEC44D1" w14:textId="6148CD5D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lastRenderedPageBreak/>
        <w:t xml:space="preserve">Для просмотра карточки </w:t>
      </w:r>
      <w:r w:rsidR="004E645B">
        <w:rPr>
          <w:rFonts w:cs="Times New Roman"/>
          <w:i w:val="0"/>
        </w:rPr>
        <w:t>документа</w:t>
      </w:r>
      <w:r w:rsidR="004E645B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необходимо дважды нажать по нему. Откроется карточка Решения</w:t>
      </w:r>
      <w:r w:rsidR="004E645B">
        <w:rPr>
          <w:rFonts w:cs="Times New Roman"/>
          <w:i w:val="0"/>
        </w:rPr>
        <w:t xml:space="preserve"> о согласовании Завки</w:t>
      </w:r>
      <w:r w:rsidRPr="00241B83">
        <w:rPr>
          <w:rFonts w:cs="Times New Roman"/>
          <w:i w:val="0"/>
        </w:rPr>
        <w:t xml:space="preserve">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_Ref431315108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23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387F0ADC" w14:textId="77777777" w:rsidR="007C2A3E" w:rsidRPr="00241B83" w:rsidRDefault="002C2336" w:rsidP="00731E52">
      <w:pPr>
        <w:pStyle w:val="a3"/>
        <w:keepNext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17E07CAB" wp14:editId="1A1B7541">
            <wp:extent cx="5940425" cy="3165924"/>
            <wp:effectExtent l="19050" t="0" r="3175" b="0"/>
            <wp:docPr id="229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18EBD4" w14:textId="7A2FE3BC" w:rsidR="002C2336" w:rsidRPr="00241B83" w:rsidRDefault="007C2A3E">
      <w:pPr>
        <w:pStyle w:val="a3"/>
        <w:jc w:val="center"/>
        <w:rPr>
          <w:rFonts w:cs="Times New Roman"/>
          <w:i w:val="0"/>
        </w:rPr>
      </w:pPr>
      <w:bookmarkStart w:id="100" w:name="_Ref431315108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23</w:t>
      </w:r>
      <w:r w:rsidRPr="00731E52">
        <w:fldChar w:fldCharType="end"/>
      </w:r>
      <w:bookmarkEnd w:id="100"/>
      <w:r w:rsidRPr="00241B83">
        <w:t xml:space="preserve"> – </w:t>
      </w:r>
      <w:r w:rsidRPr="00731E52">
        <w:rPr>
          <w:rFonts w:cs="Times New Roman"/>
        </w:rPr>
        <w:t>Карточка документа Решение финансового органа субъекта РФ/МО</w:t>
      </w:r>
    </w:p>
    <w:p w14:paraId="4E148A29" w14:textId="171C9A54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В карточке перечислена основная информация </w:t>
      </w:r>
      <w:r w:rsidR="00424EC7" w:rsidRPr="00241B83">
        <w:rPr>
          <w:rFonts w:cs="Times New Roman"/>
          <w:i w:val="0"/>
        </w:rPr>
        <w:t>п</w:t>
      </w:r>
      <w:r w:rsidRPr="00241B83">
        <w:rPr>
          <w:rFonts w:cs="Times New Roman"/>
          <w:i w:val="0"/>
        </w:rPr>
        <w:t xml:space="preserve">о </w:t>
      </w:r>
      <w:r w:rsidRPr="00241B83">
        <w:rPr>
          <w:rFonts w:cs="Times New Roman"/>
        </w:rPr>
        <w:t xml:space="preserve">Заявке на внесение </w:t>
      </w:r>
      <w:r w:rsidR="00424EC7" w:rsidRPr="00241B83">
        <w:rPr>
          <w:rFonts w:cs="Times New Roman"/>
        </w:rPr>
        <w:t xml:space="preserve">изменений </w:t>
      </w:r>
      <w:r w:rsidR="00D45B8D" w:rsidRPr="00241B83">
        <w:rPr>
          <w:rFonts w:cs="Times New Roman"/>
          <w:i w:val="0"/>
        </w:rPr>
        <w:t>,</w:t>
      </w:r>
      <w:r w:rsidRPr="00241B83">
        <w:rPr>
          <w:rFonts w:cs="Times New Roman"/>
          <w:i w:val="0"/>
        </w:rPr>
        <w:t xml:space="preserve"> </w:t>
      </w:r>
      <w:r w:rsidR="004E645B">
        <w:rPr>
          <w:rFonts w:cs="Times New Roman"/>
          <w:i w:val="0"/>
        </w:rPr>
        <w:t xml:space="preserve">для </w:t>
      </w:r>
      <w:r w:rsidRPr="00241B83">
        <w:rPr>
          <w:rFonts w:cs="Times New Roman"/>
          <w:i w:val="0"/>
        </w:rPr>
        <w:t>которой был создан документ Решение</w:t>
      </w:r>
      <w:r w:rsidR="004E645B">
        <w:rPr>
          <w:rFonts w:cs="Times New Roman"/>
          <w:i w:val="0"/>
        </w:rPr>
        <w:t xml:space="preserve"> о согласовании Завки</w:t>
      </w:r>
      <w:r w:rsidR="00D45B8D" w:rsidRPr="00241B83">
        <w:rPr>
          <w:rFonts w:cs="Times New Roman"/>
          <w:i w:val="0"/>
        </w:rPr>
        <w:t>, а также</w:t>
      </w:r>
      <w:r w:rsidRPr="00241B83">
        <w:rPr>
          <w:rFonts w:cs="Times New Roman"/>
          <w:i w:val="0"/>
        </w:rPr>
        <w:t xml:space="preserve"> информация по Листу согласования:</w:t>
      </w:r>
    </w:p>
    <w:p w14:paraId="05052B3A" w14:textId="77777777" w:rsidR="002C2336" w:rsidRPr="00241B83" w:rsidRDefault="002C2336" w:rsidP="00731E5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  <w:lang w:val="en-US"/>
        </w:rPr>
        <w:t>Закладка</w:t>
      </w:r>
      <w:r w:rsidRPr="00241B83">
        <w:rPr>
          <w:rFonts w:cs="Times New Roman"/>
          <w:i w:val="0"/>
        </w:rPr>
        <w:t xml:space="preserve"> «Решение»:</w:t>
      </w:r>
    </w:p>
    <w:p w14:paraId="32580BDD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Номер заявки;</w:t>
      </w:r>
    </w:p>
    <w:p w14:paraId="76CBF52C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Вид изменения;</w:t>
      </w:r>
    </w:p>
    <w:p w14:paraId="09899BAA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Обоснование изменения;</w:t>
      </w:r>
    </w:p>
    <w:p w14:paraId="7F2573D7" w14:textId="3F595252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ind w:left="0" w:firstLine="178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Кнопка перехода к Заявке на внесение изменений</w:t>
      </w:r>
      <w:r w:rsidR="004E645B">
        <w:rPr>
          <w:rFonts w:cs="Times New Roman"/>
          <w:i w:val="0"/>
        </w:rPr>
        <w:t xml:space="preserve">, для </w:t>
      </w:r>
      <w:r w:rsidRPr="00241B83">
        <w:rPr>
          <w:rFonts w:cs="Times New Roman"/>
          <w:i w:val="0"/>
        </w:rPr>
        <w:t>которой был создан документ Решение;</w:t>
      </w:r>
    </w:p>
    <w:p w14:paraId="5AD9E9F4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Вид деятельности;</w:t>
      </w:r>
    </w:p>
    <w:p w14:paraId="74F11060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Услуга;</w:t>
      </w:r>
    </w:p>
    <w:p w14:paraId="5F0E31CD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Заявка от;</w:t>
      </w:r>
    </w:p>
    <w:p w14:paraId="3E997A49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ОКТМО.</w:t>
      </w:r>
    </w:p>
    <w:p w14:paraId="20F5232E" w14:textId="77777777" w:rsidR="002C2336" w:rsidRPr="00241B83" w:rsidRDefault="002C2336" w:rsidP="00731E5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Закладка «Лист согласования»:</w:t>
      </w:r>
    </w:p>
    <w:p w14:paraId="77535B52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Исполнитель;</w:t>
      </w:r>
    </w:p>
    <w:p w14:paraId="53E36128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Причины повторного согласования;</w:t>
      </w:r>
    </w:p>
    <w:p w14:paraId="55132BD9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lastRenderedPageBreak/>
        <w:t>Согласующие;</w:t>
      </w:r>
    </w:p>
    <w:p w14:paraId="5B860862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Утверждающий.</w:t>
      </w:r>
    </w:p>
    <w:p w14:paraId="3FFC8EAA" w14:textId="77777777" w:rsidR="002C2336" w:rsidRPr="00241B83" w:rsidRDefault="002C2336" w:rsidP="00731E5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В карточке Решение </w:t>
      </w:r>
      <w:r w:rsidRPr="00241B83">
        <w:rPr>
          <w:rFonts w:cs="Times New Roman"/>
        </w:rPr>
        <w:t>Исполнитель</w:t>
      </w:r>
      <w:r w:rsidRPr="00241B83">
        <w:rPr>
          <w:rFonts w:cs="Times New Roman"/>
          <w:i w:val="0"/>
        </w:rPr>
        <w:t xml:space="preserve"> может просмотреть всю необходимую информацию по Заявке для дальнейшего вынесения решения по ней.</w:t>
      </w:r>
    </w:p>
    <w:p w14:paraId="2E4864FA" w14:textId="7AF933FB" w:rsidR="007C2A3E" w:rsidRPr="00241B83" w:rsidRDefault="002C2336" w:rsidP="00731E5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Если необходимо заменить </w:t>
      </w:r>
      <w:r w:rsidRPr="00241B83">
        <w:rPr>
          <w:rFonts w:cs="Times New Roman"/>
        </w:rPr>
        <w:t>Согласующего</w:t>
      </w:r>
      <w:r w:rsidRPr="00241B83">
        <w:rPr>
          <w:rFonts w:cs="Times New Roman"/>
          <w:i w:val="0"/>
        </w:rPr>
        <w:t xml:space="preserve"> или </w:t>
      </w:r>
      <w:r w:rsidRPr="00241B83">
        <w:rPr>
          <w:rFonts w:cs="Times New Roman"/>
        </w:rPr>
        <w:t xml:space="preserve">Утверждающего </w:t>
      </w:r>
      <w:r w:rsidRPr="00241B83">
        <w:rPr>
          <w:rFonts w:cs="Times New Roman"/>
          <w:i w:val="0"/>
        </w:rPr>
        <w:t xml:space="preserve">следует выйти из Карточки Решения и в списковой форме Решений на панели кнопок нажать по кнопке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2A6DFCE1" wp14:editId="588B1B67">
            <wp:extent cx="352425" cy="28575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«Заменить согласующего». Откроется диалоговое окно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_Ref431315231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24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 xml:space="preserve">), в котором необходимо выбрать из выпадающего списка «Заменить кого» пользователя которого </w:t>
      </w:r>
      <w:r w:rsidR="00BF32C8">
        <w:rPr>
          <w:rFonts w:cs="Times New Roman"/>
          <w:i w:val="0"/>
        </w:rPr>
        <w:t>необходимо</w:t>
      </w:r>
      <w:r w:rsidR="00BF32C8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заменить, а из выпадающего списка «На кого» пользователя на кого заменить. Нажмите кнопку «Заменить»</w:t>
      </w:r>
      <w:r w:rsidR="007C2A3E" w:rsidRPr="00241B83">
        <w:rPr>
          <w:rFonts w:cs="Times New Roman"/>
          <w:i w:val="0"/>
        </w:rPr>
        <w:t>:</w:t>
      </w:r>
    </w:p>
    <w:p w14:paraId="7CF48F2F" w14:textId="77777777" w:rsidR="007C2A3E" w:rsidRPr="00241B83" w:rsidRDefault="007C2A3E" w:rsidP="00731E52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342F79ED" wp14:editId="1C654A66">
            <wp:extent cx="3933825" cy="1990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9DB49" w14:textId="454C2F07" w:rsidR="002C2336" w:rsidRPr="00731E52" w:rsidRDefault="007C2A3E" w:rsidP="00731E52">
      <w:pPr>
        <w:pStyle w:val="a3"/>
        <w:spacing w:after="240"/>
        <w:jc w:val="center"/>
      </w:pPr>
      <w:bookmarkStart w:id="101" w:name="_Ref431315231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24</w:t>
      </w:r>
      <w:r w:rsidRPr="00731E52">
        <w:fldChar w:fldCharType="end"/>
      </w:r>
      <w:bookmarkEnd w:id="101"/>
      <w:r w:rsidRPr="00241B83">
        <w:t xml:space="preserve"> – </w:t>
      </w:r>
      <w:r w:rsidRPr="00241B83">
        <w:rPr>
          <w:rFonts w:cs="Times New Roman"/>
        </w:rPr>
        <w:t>Диалоговое окно замены согласующего</w:t>
      </w:r>
    </w:p>
    <w:p w14:paraId="651D4DD9" w14:textId="114B3038" w:rsidR="007C2A3E" w:rsidRPr="00241B83" w:rsidRDefault="002C2336" w:rsidP="00731E5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замены </w:t>
      </w:r>
      <w:r w:rsidRPr="00241B83">
        <w:rPr>
          <w:rFonts w:cs="Times New Roman"/>
        </w:rPr>
        <w:t>Утверждающего</w:t>
      </w:r>
      <w:r w:rsidRPr="00241B83">
        <w:rPr>
          <w:rFonts w:cs="Times New Roman"/>
          <w:i w:val="0"/>
        </w:rPr>
        <w:t xml:space="preserve"> нажмите на панели кнопок по кнопке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6BA72C30" wp14:editId="07570B40">
            <wp:extent cx="333375" cy="314325"/>
            <wp:effectExtent l="0" t="0" r="9525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–«Заменить утверждающего». Откроется диалоговое окно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_Ref431315351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25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 xml:space="preserve">). Выберите из выпадающего списка «Заменить кого» пользователя которого </w:t>
      </w:r>
      <w:r w:rsidR="00BF32C8">
        <w:rPr>
          <w:rFonts w:cs="Times New Roman"/>
          <w:i w:val="0"/>
        </w:rPr>
        <w:t xml:space="preserve">необходимо </w:t>
      </w:r>
      <w:r w:rsidRPr="00241B83">
        <w:rPr>
          <w:rFonts w:cs="Times New Roman"/>
          <w:i w:val="0"/>
        </w:rPr>
        <w:t>заменить, а в выпадающем списке «На кого» того</w:t>
      </w:r>
      <w:r w:rsidR="007C2A3E" w:rsidRPr="00241B83">
        <w:rPr>
          <w:rFonts w:cs="Times New Roman"/>
          <w:i w:val="0"/>
        </w:rPr>
        <w:t>,</w:t>
      </w:r>
      <w:r w:rsidRPr="00241B83">
        <w:rPr>
          <w:rFonts w:cs="Times New Roman"/>
          <w:i w:val="0"/>
        </w:rPr>
        <w:t xml:space="preserve"> на кого заменить. Нажмите кнопку «Заменить»</w:t>
      </w:r>
      <w:r w:rsidR="007C2A3E" w:rsidRPr="00241B83">
        <w:rPr>
          <w:rFonts w:cs="Times New Roman"/>
          <w:i w:val="0"/>
        </w:rPr>
        <w:t>:</w:t>
      </w:r>
    </w:p>
    <w:p w14:paraId="0BB50851" w14:textId="77777777" w:rsidR="007C2A3E" w:rsidRPr="00241B83" w:rsidRDefault="007C2A3E">
      <w:pPr>
        <w:pStyle w:val="a3"/>
        <w:keepNext/>
        <w:spacing w:after="0" w:line="360" w:lineRule="auto"/>
        <w:jc w:val="center"/>
      </w:pPr>
      <w:bookmarkStart w:id="102" w:name="OLE_LINK90"/>
      <w:bookmarkStart w:id="103" w:name="OLE_LINK91"/>
      <w:r w:rsidRPr="00731E52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01316D2E" wp14:editId="60363A67">
            <wp:extent cx="3848100" cy="1962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E5CF4" w14:textId="0C859F20" w:rsidR="002C2336" w:rsidRPr="00731E52" w:rsidRDefault="007C2A3E" w:rsidP="00731E52">
      <w:pPr>
        <w:pStyle w:val="a3"/>
        <w:spacing w:after="240"/>
        <w:jc w:val="center"/>
      </w:pPr>
      <w:bookmarkStart w:id="104" w:name="_Ref431315351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25</w:t>
      </w:r>
      <w:r w:rsidRPr="00731E52">
        <w:fldChar w:fldCharType="end"/>
      </w:r>
      <w:bookmarkEnd w:id="104"/>
      <w:r w:rsidRPr="00241B83">
        <w:t xml:space="preserve"> – </w:t>
      </w:r>
      <w:r w:rsidRPr="00241B83">
        <w:rPr>
          <w:rFonts w:cs="Times New Roman"/>
        </w:rPr>
        <w:t>Диалоговое окно замены утверждающего</w:t>
      </w:r>
      <w:bookmarkEnd w:id="102"/>
      <w:bookmarkEnd w:id="103"/>
    </w:p>
    <w:p w14:paraId="2120E9E3" w14:textId="33A352E7" w:rsidR="002C2336" w:rsidRPr="00241B83" w:rsidRDefault="002C2336" w:rsidP="00731E5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того чтобы </w:t>
      </w:r>
      <w:r w:rsidRPr="00241B83">
        <w:rPr>
          <w:rFonts w:cs="Times New Roman"/>
        </w:rPr>
        <w:t>Согласующему</w:t>
      </w:r>
      <w:r w:rsidRPr="00241B83">
        <w:rPr>
          <w:rFonts w:cs="Times New Roman"/>
          <w:i w:val="0"/>
        </w:rPr>
        <w:t xml:space="preserve"> вынести решение необходимо выделить один или несколько документов Решений и </w:t>
      </w:r>
      <w:r w:rsidR="007C2A3E" w:rsidRPr="00241B83">
        <w:rPr>
          <w:rFonts w:cs="Times New Roman"/>
          <w:i w:val="0"/>
        </w:rPr>
        <w:t xml:space="preserve">на панели кнопок </w:t>
      </w:r>
      <w:r w:rsidRPr="00241B83">
        <w:rPr>
          <w:rFonts w:cs="Times New Roman"/>
          <w:i w:val="0"/>
        </w:rPr>
        <w:t>нажать кнопк</w:t>
      </w:r>
      <w:r w:rsidR="007C2A3E" w:rsidRPr="00241B83">
        <w:rPr>
          <w:rFonts w:cs="Times New Roman"/>
          <w:i w:val="0"/>
        </w:rPr>
        <w:t>у</w:t>
      </w:r>
      <w:r w:rsidRPr="00241B83">
        <w:rPr>
          <w:rFonts w:cs="Times New Roman"/>
          <w:i w:val="0"/>
        </w:rPr>
        <w:t xml:space="preserve">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3157599D" wp14:editId="7F159AD2">
            <wp:extent cx="361950" cy="333375"/>
            <wp:effectExtent l="0" t="0" r="0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</w:t>
      </w:r>
      <w:r w:rsidRPr="00241B83">
        <w:rPr>
          <w:rFonts w:cs="Times New Roman"/>
        </w:rPr>
        <w:t>«Согласовать или отклонить»</w:t>
      </w:r>
      <w:r w:rsidRPr="00241B83">
        <w:rPr>
          <w:rFonts w:cs="Times New Roman"/>
          <w:i w:val="0"/>
        </w:rPr>
        <w:t>. Откроется диалоговое окно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_Ref431315400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26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57AF6108" w14:textId="77777777" w:rsidR="007C2A3E" w:rsidRPr="00241B83" w:rsidRDefault="002C2336" w:rsidP="00731E52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7AE172BB" wp14:editId="35FB674C">
            <wp:extent cx="3390900" cy="196215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97CDD" w14:textId="1B1B573E" w:rsidR="002C2336" w:rsidRPr="00241B83" w:rsidRDefault="007C2A3E" w:rsidP="00731E52">
      <w:pPr>
        <w:pStyle w:val="a3"/>
        <w:spacing w:after="240"/>
        <w:jc w:val="center"/>
        <w:rPr>
          <w:rFonts w:cs="Times New Roman"/>
          <w:i w:val="0"/>
        </w:rPr>
      </w:pPr>
      <w:bookmarkStart w:id="105" w:name="_Ref431315400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26</w:t>
      </w:r>
      <w:r w:rsidRPr="00731E52">
        <w:fldChar w:fldCharType="end"/>
      </w:r>
      <w:bookmarkEnd w:id="105"/>
      <w:r w:rsidRPr="00241B83">
        <w:t xml:space="preserve"> – </w:t>
      </w:r>
      <w:r w:rsidRPr="00731E52">
        <w:rPr>
          <w:rFonts w:cs="Times New Roman"/>
        </w:rPr>
        <w:t>Диалоговое окно вынесения решения по документу Решение финансового органа субъекта РФ/МО</w:t>
      </w:r>
    </w:p>
    <w:p w14:paraId="04F7A886" w14:textId="77777777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согласования Решения необходимо нажать по кнопке «Согласовать». Для отклонения Решения ввести </w:t>
      </w:r>
      <w:r w:rsidRPr="00241B83">
        <w:rPr>
          <w:rFonts w:cs="Times New Roman"/>
        </w:rPr>
        <w:t>Примечание</w:t>
      </w:r>
      <w:r w:rsidRPr="00241B83">
        <w:rPr>
          <w:rFonts w:cs="Times New Roman"/>
          <w:i w:val="0"/>
        </w:rPr>
        <w:t xml:space="preserve"> – причины отклонения и нажать по кнопке «Отклонить».</w:t>
      </w:r>
    </w:p>
    <w:p w14:paraId="587884DD" w14:textId="377B8A9F" w:rsidR="004E645B" w:rsidRDefault="002C2336" w:rsidP="00731E5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В случае если документ Решение</w:t>
      </w:r>
      <w:r w:rsidR="004E645B">
        <w:rPr>
          <w:rFonts w:cs="Times New Roman"/>
          <w:i w:val="0"/>
        </w:rPr>
        <w:t xml:space="preserve"> о согласовании заявки</w:t>
      </w:r>
      <w:r w:rsidRPr="00241B83">
        <w:rPr>
          <w:rFonts w:cs="Times New Roman"/>
          <w:i w:val="0"/>
        </w:rPr>
        <w:t xml:space="preserve"> был отклонен</w:t>
      </w:r>
      <w:r w:rsidR="004E645B">
        <w:rPr>
          <w:rFonts w:cs="Times New Roman"/>
          <w:i w:val="0"/>
        </w:rPr>
        <w:t xml:space="preserve"> одним из участников согласования</w:t>
      </w:r>
      <w:r w:rsidRPr="00241B83">
        <w:rPr>
          <w:rFonts w:cs="Times New Roman"/>
          <w:i w:val="0"/>
        </w:rPr>
        <w:t xml:space="preserve">, он станет доступен в фильтр папке </w:t>
      </w:r>
      <w:r w:rsidRPr="00241B83">
        <w:rPr>
          <w:rFonts w:cs="Times New Roman"/>
        </w:rPr>
        <w:t xml:space="preserve">«Несогласованные» </w:t>
      </w:r>
      <w:r w:rsidRPr="00241B83">
        <w:rPr>
          <w:rFonts w:cs="Times New Roman"/>
          <w:i w:val="0"/>
        </w:rPr>
        <w:t xml:space="preserve">и автоматически создастся новая версия документа со статусом </w:t>
      </w:r>
      <w:r w:rsidRPr="00241B83">
        <w:rPr>
          <w:rFonts w:cs="Times New Roman"/>
        </w:rPr>
        <w:t>«Черновик»</w:t>
      </w:r>
      <w:r w:rsidRPr="00241B83">
        <w:rPr>
          <w:rFonts w:cs="Times New Roman"/>
          <w:i w:val="0"/>
        </w:rPr>
        <w:t xml:space="preserve">. </w:t>
      </w:r>
    </w:p>
    <w:p w14:paraId="2C08CAB0" w14:textId="0D783796" w:rsidR="002C2336" w:rsidRPr="00241B83" w:rsidRDefault="002C2336" w:rsidP="00731E5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Решение со статусом «Черновик» доступно в фильтр </w:t>
      </w:r>
      <w:r w:rsidR="004E645B" w:rsidRPr="00241B83">
        <w:rPr>
          <w:rFonts w:cs="Times New Roman"/>
          <w:i w:val="0"/>
        </w:rPr>
        <w:t>папк</w:t>
      </w:r>
      <w:r w:rsidR="004E645B">
        <w:rPr>
          <w:rFonts w:cs="Times New Roman"/>
          <w:i w:val="0"/>
        </w:rPr>
        <w:t>е</w:t>
      </w:r>
      <w:r w:rsidR="004E645B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 xml:space="preserve">«На формировании (Мое)». В карточке документа на закладке «Лист согласования» в поле «Причины повторного согласования» запишутся комментарии пользователей, отклонивших документ </w:t>
      </w:r>
      <w:r w:rsidR="00C471D7">
        <w:rPr>
          <w:rFonts w:cs="Times New Roman"/>
          <w:i w:val="0"/>
        </w:rPr>
        <w:t>на предыдущем шаге</w:t>
      </w:r>
      <w:r w:rsidRPr="00241B83">
        <w:rPr>
          <w:rFonts w:cs="Times New Roman"/>
          <w:i w:val="0"/>
        </w:rPr>
        <w:t>. Пользователю необходимо направить документ на согласование, путем формирования листа согласования</w:t>
      </w:r>
      <w:r w:rsidR="00125AA4" w:rsidRPr="00241B83">
        <w:rPr>
          <w:rFonts w:cs="Times New Roman"/>
          <w:i w:val="0"/>
        </w:rPr>
        <w:t xml:space="preserve"> как</w:t>
      </w:r>
      <w:r w:rsidRPr="00241B83">
        <w:rPr>
          <w:rFonts w:cs="Times New Roman"/>
          <w:i w:val="0"/>
        </w:rPr>
        <w:t xml:space="preserve"> </w:t>
      </w:r>
      <w:r w:rsidR="00125AA4" w:rsidRPr="00241B83">
        <w:rPr>
          <w:rFonts w:cs="Times New Roman"/>
          <w:i w:val="0"/>
        </w:rPr>
        <w:t xml:space="preserve">описано </w:t>
      </w:r>
      <w:r w:rsidRPr="00241B83">
        <w:rPr>
          <w:rFonts w:cs="Times New Roman"/>
          <w:i w:val="0"/>
        </w:rPr>
        <w:t>в пункте</w:t>
      </w:r>
      <w:r w:rsidR="00C87AAD" w:rsidRPr="00241B83">
        <w:rPr>
          <w:rFonts w:cs="Times New Roman"/>
          <w:i w:val="0"/>
        </w:rPr>
        <w:t xml:space="preserve"> </w:t>
      </w:r>
      <w:r w:rsidR="00C87AAD" w:rsidRPr="00731E52">
        <w:rPr>
          <w:rFonts w:cs="Times New Roman"/>
          <w:i w:val="0"/>
        </w:rPr>
        <w:fldChar w:fldCharType="begin"/>
      </w:r>
      <w:r w:rsidR="00C87AAD" w:rsidRPr="00241B83">
        <w:rPr>
          <w:rFonts w:cs="Times New Roman"/>
          <w:i w:val="0"/>
        </w:rPr>
        <w:instrText xml:space="preserve"> REF _Ref431315920 \r \h </w:instrText>
      </w:r>
      <w:r w:rsidR="00241B83">
        <w:rPr>
          <w:rFonts w:cs="Times New Roman"/>
          <w:i w:val="0"/>
        </w:rPr>
        <w:instrText xml:space="preserve"> \* MERGEFORMAT </w:instrText>
      </w:r>
      <w:r w:rsidR="00C87AAD" w:rsidRPr="00731E52">
        <w:rPr>
          <w:rFonts w:cs="Times New Roman"/>
          <w:i w:val="0"/>
        </w:rPr>
      </w:r>
      <w:r w:rsidR="00C87AAD" w:rsidRPr="00731E52">
        <w:rPr>
          <w:rFonts w:cs="Times New Roman"/>
          <w:i w:val="0"/>
        </w:rPr>
        <w:fldChar w:fldCharType="separate"/>
      </w:r>
      <w:r w:rsidR="00C87AAD" w:rsidRPr="00241B83">
        <w:rPr>
          <w:rFonts w:cs="Times New Roman"/>
          <w:i w:val="0"/>
        </w:rPr>
        <w:t>6</w:t>
      </w:r>
      <w:r w:rsidR="00C87AAD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.</w:t>
      </w:r>
    </w:p>
    <w:p w14:paraId="685489A4" w14:textId="0F714391" w:rsidR="002C2336" w:rsidRPr="00731E52" w:rsidRDefault="00241B83" w:rsidP="00731E52">
      <w:pPr>
        <w:pStyle w:val="1"/>
        <w:rPr>
          <w:rFonts w:cs="Times New Roman"/>
          <w:b w:val="0"/>
          <w:i/>
          <w:sz w:val="28"/>
          <w:szCs w:val="28"/>
        </w:rPr>
      </w:pPr>
      <w:bookmarkStart w:id="106" w:name="_Toc433645603"/>
      <w:r w:rsidRPr="00462E7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Утверждение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о согласовании заявки</w:t>
      </w:r>
      <w:bookmarkEnd w:id="106"/>
    </w:p>
    <w:p w14:paraId="0E315244" w14:textId="0524164E" w:rsidR="002C2336" w:rsidRPr="00241B83" w:rsidRDefault="002C2336" w:rsidP="00731E5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b/>
          <w:i w:val="0"/>
        </w:rPr>
      </w:pPr>
      <w:r w:rsidRPr="00241B83">
        <w:rPr>
          <w:rFonts w:cs="Times New Roman"/>
          <w:i w:val="0"/>
        </w:rPr>
        <w:t xml:space="preserve">Работу по утверждению документа </w:t>
      </w:r>
      <w:r w:rsidR="00C471D7">
        <w:rPr>
          <w:rFonts w:cs="Times New Roman"/>
          <w:i w:val="0"/>
        </w:rPr>
        <w:t xml:space="preserve">Решение о согласовании заявки </w:t>
      </w:r>
      <w:r w:rsidRPr="00241B83">
        <w:rPr>
          <w:rFonts w:cs="Times New Roman"/>
          <w:i w:val="0"/>
        </w:rPr>
        <w:t xml:space="preserve">выполняет пользователь с полномочием </w:t>
      </w:r>
      <w:r w:rsidRPr="00241B83">
        <w:rPr>
          <w:rFonts w:cs="Times New Roman"/>
        </w:rPr>
        <w:t>«Утверждение»</w:t>
      </w:r>
      <w:r w:rsidRPr="00241B83">
        <w:rPr>
          <w:rFonts w:cs="Times New Roman"/>
          <w:i w:val="0"/>
        </w:rPr>
        <w:t xml:space="preserve">. В меню </w:t>
      </w:r>
      <w:r w:rsidRPr="00241B83">
        <w:rPr>
          <w:rFonts w:cs="Times New Roman"/>
          <w:shd w:val="clear" w:color="auto" w:fill="FFFFFF"/>
        </w:rPr>
        <w:t xml:space="preserve">«Перечни услуг и работ», </w:t>
      </w:r>
      <w:r w:rsidRPr="00241B83">
        <w:rPr>
          <w:rFonts w:cs="Times New Roman"/>
          <w:i w:val="0"/>
          <w:shd w:val="clear" w:color="auto" w:fill="FFFFFF"/>
        </w:rPr>
        <w:t>закладка</w:t>
      </w:r>
      <w:r w:rsidRPr="00241B83">
        <w:rPr>
          <w:rFonts w:cs="Times New Roman"/>
          <w:shd w:val="clear" w:color="auto" w:fill="FFFFFF"/>
        </w:rPr>
        <w:t xml:space="preserve"> «Формуляры», </w:t>
      </w:r>
      <w:r w:rsidRPr="00241B83">
        <w:rPr>
          <w:rFonts w:cs="Times New Roman"/>
        </w:rPr>
        <w:t>«Базовый (отраслевой) перечень услуг и работ»</w:t>
      </w:r>
      <w:r w:rsidRPr="00241B83">
        <w:rPr>
          <w:rFonts w:cs="Times New Roman"/>
          <w:i w:val="0"/>
        </w:rPr>
        <w:t>,</w:t>
      </w:r>
      <w:r w:rsidRPr="00241B83">
        <w:rPr>
          <w:rFonts w:cs="Times New Roman"/>
        </w:rPr>
        <w:t xml:space="preserve"> «Решение финансового органа субъекта РФ/МО» </w:t>
      </w:r>
      <w:r w:rsidRPr="00241B83">
        <w:rPr>
          <w:rFonts w:cs="Times New Roman"/>
          <w:i w:val="0"/>
        </w:rPr>
        <w:t xml:space="preserve">для пользователя предусмотрены специальные фильтр папки, отражающие группы </w:t>
      </w:r>
      <w:r w:rsidR="00C471D7">
        <w:rPr>
          <w:rFonts w:cs="Times New Roman"/>
          <w:i w:val="0"/>
        </w:rPr>
        <w:t>документов</w:t>
      </w:r>
      <w:r w:rsidR="00C471D7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по стадии их готовности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_Ref431315455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27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64410DEE" w14:textId="77777777" w:rsidR="007C2A3E" w:rsidRPr="00241B83" w:rsidRDefault="002C2336" w:rsidP="00731E52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 w:val="0"/>
          <w:iCs w:val="0"/>
          <w:noProof/>
          <w:lang w:eastAsia="ru-RU"/>
        </w:rPr>
        <w:drawing>
          <wp:inline distT="0" distB="0" distL="0" distR="0" wp14:anchorId="08B68FBA" wp14:editId="5EB48020">
            <wp:extent cx="5940425" cy="3025904"/>
            <wp:effectExtent l="19050" t="0" r="3175" b="0"/>
            <wp:docPr id="232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2DAD95" w14:textId="0BFCF4A6" w:rsidR="002C2336" w:rsidRPr="00241B83" w:rsidRDefault="007C2A3E" w:rsidP="00731E52">
      <w:pPr>
        <w:pStyle w:val="a3"/>
        <w:spacing w:after="240"/>
        <w:jc w:val="center"/>
        <w:rPr>
          <w:rFonts w:cs="Times New Roman"/>
        </w:rPr>
      </w:pPr>
      <w:bookmarkStart w:id="107" w:name="_Ref431315455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27</w:t>
      </w:r>
      <w:r w:rsidRPr="00731E52">
        <w:fldChar w:fldCharType="end"/>
      </w:r>
      <w:bookmarkEnd w:id="107"/>
      <w:r w:rsidRPr="00241B83">
        <w:t xml:space="preserve"> – </w:t>
      </w:r>
      <w:r w:rsidRPr="00731E52">
        <w:rPr>
          <w:rFonts w:cs="Times New Roman"/>
          <w:i w:val="0"/>
        </w:rPr>
        <w:t>Интерфейс «Реестр решений ответственного ФОИВ» пользователя с полномочиями «Утверждение»</w:t>
      </w:r>
    </w:p>
    <w:p w14:paraId="1868F5DE" w14:textId="0A51421B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«Все документы»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bookmarkStart w:id="108" w:name="OLE_LINK40"/>
      <w:bookmarkStart w:id="109" w:name="OLE_LINK41"/>
      <w:bookmarkStart w:id="110" w:name="OLE_LINK42"/>
      <w:r w:rsidR="00D45B8D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bookmarkEnd w:id="108"/>
      <w:bookmarkEnd w:id="109"/>
      <w:bookmarkEnd w:id="110"/>
      <w:r w:rsidR="00D45B8D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все Решения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DAD10E1" w14:textId="7DA90A3A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 (Мое)»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D45B8D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D45B8D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я, ожидающие утверждения текущим пользователем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36D494D" w14:textId="236B487A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утверждении»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D45B8D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D45B8D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 утверждения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2A1E657" w14:textId="5858C2CB" w:rsidR="002C2336" w:rsidRPr="00241B83" w:rsidRDefault="002C2336" w:rsidP="00731E5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1B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D45B8D"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утвержденные </w:t>
      </w:r>
      <w:r w:rsidRPr="00241B83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Решения;</w:t>
      </w:r>
    </w:p>
    <w:p w14:paraId="280E6981" w14:textId="6035C760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просмотра списка Решений, требующих Вашего утверждения, необходимо перейти в фильтр папку </w:t>
      </w:r>
      <w:r w:rsidRPr="00241B83">
        <w:rPr>
          <w:rFonts w:cs="Times New Roman"/>
        </w:rPr>
        <w:t xml:space="preserve">«На утверждении (Мое)». </w:t>
      </w:r>
      <w:r w:rsidRPr="00241B83">
        <w:rPr>
          <w:rFonts w:cs="Times New Roman"/>
          <w:i w:val="0"/>
        </w:rPr>
        <w:t>Откроется список Решений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_Ref431315503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28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13255D36" w14:textId="77777777" w:rsidR="007C2A3E" w:rsidRPr="00241B83" w:rsidRDefault="002C2336" w:rsidP="00731E52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Cs w:val="0"/>
          <w:noProof/>
          <w:lang w:eastAsia="ru-RU"/>
        </w:rPr>
        <w:lastRenderedPageBreak/>
        <w:drawing>
          <wp:inline distT="0" distB="0" distL="0" distR="0" wp14:anchorId="4DA4363F" wp14:editId="2FC1FAEF">
            <wp:extent cx="5940425" cy="3028998"/>
            <wp:effectExtent l="19050" t="0" r="3175" b="0"/>
            <wp:docPr id="23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8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F241CB" w14:textId="0042551A" w:rsidR="002C2336" w:rsidRPr="00241B83" w:rsidRDefault="007C2A3E" w:rsidP="00731E52">
      <w:pPr>
        <w:pStyle w:val="a3"/>
        <w:spacing w:after="240"/>
        <w:jc w:val="center"/>
        <w:rPr>
          <w:rFonts w:cs="Times New Roman"/>
          <w:i w:val="0"/>
        </w:rPr>
      </w:pPr>
      <w:bookmarkStart w:id="111" w:name="_Ref431315503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28</w:t>
      </w:r>
      <w:r w:rsidRPr="00731E52">
        <w:fldChar w:fldCharType="end"/>
      </w:r>
      <w:bookmarkEnd w:id="111"/>
      <w:r w:rsidRPr="00241B83">
        <w:t xml:space="preserve"> – </w:t>
      </w:r>
      <w:r w:rsidRPr="00731E52">
        <w:rPr>
          <w:rFonts w:cs="Times New Roman"/>
        </w:rPr>
        <w:t>Список Решений, требующих утверждения пользователя</w:t>
      </w:r>
    </w:p>
    <w:p w14:paraId="62734D55" w14:textId="1F4FA938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просмотра карточки </w:t>
      </w:r>
      <w:r w:rsidR="00C471D7">
        <w:rPr>
          <w:rFonts w:cs="Times New Roman"/>
          <w:i w:val="0"/>
        </w:rPr>
        <w:t xml:space="preserve">документа </w:t>
      </w:r>
      <w:r w:rsidRPr="00241B83">
        <w:rPr>
          <w:rFonts w:cs="Times New Roman"/>
          <w:i w:val="0"/>
        </w:rPr>
        <w:t>необходимо дважды нажать по нему. Откроется карточка Решения</w:t>
      </w:r>
      <w:r w:rsidR="00C471D7">
        <w:rPr>
          <w:rFonts w:cs="Times New Roman"/>
          <w:i w:val="0"/>
        </w:rPr>
        <w:t xml:space="preserve"> о согласовании заявки</w:t>
      </w:r>
      <w:r w:rsidRPr="00241B83">
        <w:rPr>
          <w:rFonts w:cs="Times New Roman"/>
          <w:i w:val="0"/>
        </w:rPr>
        <w:t xml:space="preserve">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_Ref431315537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29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2A2CD666" w14:textId="77777777" w:rsidR="007C2A3E" w:rsidRPr="00241B83" w:rsidRDefault="002C2336" w:rsidP="00731E52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3FC479D1" wp14:editId="6F821C57">
            <wp:extent cx="5940425" cy="3165924"/>
            <wp:effectExtent l="19050" t="0" r="3175" b="0"/>
            <wp:docPr id="234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6A9DA7" w14:textId="3DC87186" w:rsidR="002C2336" w:rsidRPr="00241B83" w:rsidRDefault="007C2A3E" w:rsidP="00731E52">
      <w:pPr>
        <w:pStyle w:val="a3"/>
        <w:spacing w:after="240"/>
        <w:jc w:val="center"/>
        <w:rPr>
          <w:rFonts w:cs="Times New Roman"/>
          <w:i w:val="0"/>
        </w:rPr>
      </w:pPr>
      <w:bookmarkStart w:id="112" w:name="_Ref431315537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29</w:t>
      </w:r>
      <w:r w:rsidRPr="00731E52">
        <w:fldChar w:fldCharType="end"/>
      </w:r>
      <w:bookmarkEnd w:id="112"/>
      <w:r w:rsidRPr="00241B83">
        <w:t xml:space="preserve"> – </w:t>
      </w:r>
      <w:r w:rsidRPr="00731E52">
        <w:rPr>
          <w:rFonts w:cs="Times New Roman"/>
        </w:rPr>
        <w:t>Карточка документа Решение</w:t>
      </w:r>
      <w:r w:rsidR="00C471D7">
        <w:rPr>
          <w:rFonts w:cs="Times New Roman"/>
        </w:rPr>
        <w:t xml:space="preserve"> о согласовании заявки</w:t>
      </w:r>
      <w:r w:rsidRPr="00731E52">
        <w:rPr>
          <w:rFonts w:cs="Times New Roman"/>
        </w:rPr>
        <w:t xml:space="preserve"> финансового органа субъекта РФ/МО</w:t>
      </w:r>
    </w:p>
    <w:p w14:paraId="230B2C02" w14:textId="7BFBD9BA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В карточке перечислена основная информация о </w:t>
      </w:r>
      <w:r w:rsidRPr="00241B83">
        <w:rPr>
          <w:rFonts w:cs="Times New Roman"/>
        </w:rPr>
        <w:t>Заявке на внесение изменений</w:t>
      </w:r>
      <w:r w:rsidR="00C471D7">
        <w:rPr>
          <w:rFonts w:cs="Times New Roman"/>
        </w:rPr>
        <w:t xml:space="preserve">, </w:t>
      </w:r>
      <w:r w:rsidR="00C471D7">
        <w:rPr>
          <w:rFonts w:cs="Times New Roman"/>
          <w:i w:val="0"/>
        </w:rPr>
        <w:t xml:space="preserve">для </w:t>
      </w:r>
      <w:r w:rsidRPr="00241B83">
        <w:rPr>
          <w:rFonts w:cs="Times New Roman"/>
          <w:i w:val="0"/>
        </w:rPr>
        <w:t>которой был сформирован документ Решение и Лист согласования:</w:t>
      </w:r>
    </w:p>
    <w:p w14:paraId="7EA40FE8" w14:textId="77777777" w:rsidR="002C2336" w:rsidRPr="00241B83" w:rsidRDefault="002C2336" w:rsidP="00731E5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  <w:lang w:val="en-US"/>
        </w:rPr>
        <w:t>Закладка</w:t>
      </w:r>
      <w:r w:rsidRPr="00241B83">
        <w:rPr>
          <w:rFonts w:cs="Times New Roman"/>
          <w:i w:val="0"/>
        </w:rPr>
        <w:t xml:space="preserve"> «Решение»:</w:t>
      </w:r>
    </w:p>
    <w:p w14:paraId="7703268C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Номер заявки;</w:t>
      </w:r>
    </w:p>
    <w:p w14:paraId="4EEABF05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lastRenderedPageBreak/>
        <w:t>Вид изменения;</w:t>
      </w:r>
    </w:p>
    <w:p w14:paraId="1EAF0DE4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Обоснование изменения;</w:t>
      </w:r>
    </w:p>
    <w:p w14:paraId="3CB4ACF5" w14:textId="07DCACFC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ind w:left="0" w:firstLine="178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Кнопка перехода к Заявке на внесение изменений</w:t>
      </w:r>
      <w:r w:rsidR="00C471D7">
        <w:rPr>
          <w:rFonts w:cs="Times New Roman"/>
          <w:i w:val="0"/>
        </w:rPr>
        <w:t>,</w:t>
      </w:r>
      <w:r w:rsidRPr="00241B83">
        <w:rPr>
          <w:rFonts w:cs="Times New Roman"/>
          <w:i w:val="0"/>
        </w:rPr>
        <w:t xml:space="preserve"> </w:t>
      </w:r>
      <w:r w:rsidR="00C471D7">
        <w:rPr>
          <w:rFonts w:cs="Times New Roman"/>
          <w:i w:val="0"/>
        </w:rPr>
        <w:t xml:space="preserve">для </w:t>
      </w:r>
      <w:r w:rsidRPr="00241B83">
        <w:rPr>
          <w:rFonts w:cs="Times New Roman"/>
          <w:i w:val="0"/>
        </w:rPr>
        <w:t>которой был создан документ Решение;</w:t>
      </w:r>
    </w:p>
    <w:p w14:paraId="7A5C17A1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Вид деятельности;</w:t>
      </w:r>
    </w:p>
    <w:p w14:paraId="3A037985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Услуга;</w:t>
      </w:r>
    </w:p>
    <w:p w14:paraId="3259AAE0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Заявка от;</w:t>
      </w:r>
    </w:p>
    <w:p w14:paraId="34FD18C2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ОКТМО.</w:t>
      </w:r>
    </w:p>
    <w:p w14:paraId="6CABABF5" w14:textId="77777777" w:rsidR="002C2336" w:rsidRPr="00241B83" w:rsidRDefault="002C2336" w:rsidP="00731E5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Закладка «Лист согласования»:</w:t>
      </w:r>
    </w:p>
    <w:p w14:paraId="10F0BBE9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Исполнитель;</w:t>
      </w:r>
    </w:p>
    <w:p w14:paraId="7E658E51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Причины повторного согласования;</w:t>
      </w:r>
    </w:p>
    <w:p w14:paraId="1911ADDE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Согласующие;</w:t>
      </w:r>
    </w:p>
    <w:p w14:paraId="5647DB9D" w14:textId="77777777" w:rsidR="002C2336" w:rsidRPr="00241B83" w:rsidRDefault="002C2336" w:rsidP="00731E5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Утверждающий.</w:t>
      </w:r>
    </w:p>
    <w:p w14:paraId="1DC0F832" w14:textId="77777777" w:rsidR="002C2336" w:rsidRPr="00241B83" w:rsidRDefault="002C2336" w:rsidP="00731E5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В карточке Решения </w:t>
      </w:r>
      <w:r w:rsidRPr="00241B83">
        <w:rPr>
          <w:rFonts w:cs="Times New Roman"/>
        </w:rPr>
        <w:t xml:space="preserve">Утверждающий </w:t>
      </w:r>
      <w:r w:rsidRPr="00241B83">
        <w:rPr>
          <w:rFonts w:cs="Times New Roman"/>
          <w:i w:val="0"/>
        </w:rPr>
        <w:t>может просмотреть всю необходимую информацию по Заявке для дальнейшего вынесения решения по ней.</w:t>
      </w:r>
    </w:p>
    <w:p w14:paraId="509DC9E2" w14:textId="35F4602D" w:rsidR="007C2A3E" w:rsidRPr="00241B83" w:rsidRDefault="002C2336" w:rsidP="00731E5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Если необходимо заменить </w:t>
      </w:r>
      <w:r w:rsidRPr="00241B83">
        <w:rPr>
          <w:rFonts w:cs="Times New Roman"/>
        </w:rPr>
        <w:t xml:space="preserve">Утверждающего </w:t>
      </w:r>
      <w:r w:rsidRPr="00241B83">
        <w:rPr>
          <w:rFonts w:cs="Times New Roman"/>
          <w:i w:val="0"/>
        </w:rPr>
        <w:t xml:space="preserve">следует выйти из Карточки Решения и в списковой форме Решения на панели кнопок нажать по кнопке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6D863881" wp14:editId="5132934A">
            <wp:extent cx="333375" cy="314325"/>
            <wp:effectExtent l="0" t="0" r="952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 «Заменить утверждающего». Откроется диалоговое окно (</w:t>
      </w:r>
      <w:r w:rsidR="007C2A3E" w:rsidRPr="00731E52">
        <w:rPr>
          <w:rFonts w:cs="Times New Roman"/>
          <w:i w:val="0"/>
        </w:rPr>
        <w:fldChar w:fldCharType="begin"/>
      </w:r>
      <w:r w:rsidR="007C2A3E" w:rsidRPr="00241B83">
        <w:rPr>
          <w:rFonts w:cs="Times New Roman"/>
          <w:i w:val="0"/>
        </w:rPr>
        <w:instrText xml:space="preserve"> REF _Ref431315640 \h </w:instrText>
      </w:r>
      <w:r w:rsidR="007C2A3E" w:rsidRPr="00731E52">
        <w:rPr>
          <w:rFonts w:cs="Times New Roman"/>
          <w:i w:val="0"/>
        </w:rPr>
        <w:instrText xml:space="preserve"> \* MERGEFORMAT </w:instrText>
      </w:r>
      <w:r w:rsidR="007C2A3E" w:rsidRPr="00731E52">
        <w:rPr>
          <w:rFonts w:cs="Times New Roman"/>
          <w:i w:val="0"/>
        </w:rPr>
      </w:r>
      <w:r w:rsidR="007C2A3E" w:rsidRPr="00731E52">
        <w:rPr>
          <w:rFonts w:cs="Times New Roman"/>
          <w:i w:val="0"/>
        </w:rPr>
        <w:fldChar w:fldCharType="separate"/>
      </w:r>
      <w:r w:rsidR="007C2A3E" w:rsidRPr="00731E52">
        <w:rPr>
          <w:i w:val="0"/>
        </w:rPr>
        <w:t xml:space="preserve">Рисунок </w:t>
      </w:r>
      <w:r w:rsidR="007C2A3E" w:rsidRPr="00731E52">
        <w:rPr>
          <w:i w:val="0"/>
          <w:noProof/>
        </w:rPr>
        <w:t>30</w:t>
      </w:r>
      <w:r w:rsidR="007C2A3E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 xml:space="preserve">). Выберите из выпадающего списка «Заменить кого» </w:t>
      </w:r>
      <w:r w:rsidR="00C471D7" w:rsidRPr="00241B83">
        <w:rPr>
          <w:rFonts w:cs="Times New Roman"/>
          <w:i w:val="0"/>
        </w:rPr>
        <w:t>пользователя,</w:t>
      </w:r>
      <w:r w:rsidRPr="00241B83">
        <w:rPr>
          <w:rFonts w:cs="Times New Roman"/>
          <w:i w:val="0"/>
        </w:rPr>
        <w:t xml:space="preserve"> которого </w:t>
      </w:r>
      <w:r w:rsidR="00C471D7">
        <w:rPr>
          <w:rFonts w:cs="Times New Roman"/>
          <w:i w:val="0"/>
        </w:rPr>
        <w:t xml:space="preserve">необходимо </w:t>
      </w:r>
      <w:r w:rsidR="00C471D7" w:rsidRPr="00241B83">
        <w:rPr>
          <w:rFonts w:cs="Times New Roman"/>
          <w:i w:val="0"/>
        </w:rPr>
        <w:t xml:space="preserve"> </w:t>
      </w:r>
      <w:r w:rsidRPr="00241B83">
        <w:rPr>
          <w:rFonts w:cs="Times New Roman"/>
          <w:i w:val="0"/>
        </w:rPr>
        <w:t>заменить, а в выпадающем списке «На кого» того</w:t>
      </w:r>
      <w:r w:rsidR="007C2A3E" w:rsidRPr="00241B83">
        <w:rPr>
          <w:rFonts w:cs="Times New Roman"/>
          <w:i w:val="0"/>
        </w:rPr>
        <w:t>,</w:t>
      </w:r>
      <w:r w:rsidRPr="00241B83">
        <w:rPr>
          <w:rFonts w:cs="Times New Roman"/>
          <w:i w:val="0"/>
        </w:rPr>
        <w:t xml:space="preserve"> на кого заменить. Нажмите кнопку «Заменить»</w:t>
      </w:r>
      <w:r w:rsidR="007C2A3E" w:rsidRPr="00241B83">
        <w:rPr>
          <w:rFonts w:cs="Times New Roman"/>
          <w:i w:val="0"/>
        </w:rPr>
        <w:t>:</w:t>
      </w:r>
    </w:p>
    <w:p w14:paraId="5868B2BE" w14:textId="77777777" w:rsidR="007C2A3E" w:rsidRPr="00241B83" w:rsidRDefault="007C2A3E">
      <w:pPr>
        <w:pStyle w:val="a3"/>
        <w:keepNext/>
        <w:spacing w:after="0"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4060B9C7" wp14:editId="59C3E45A">
            <wp:extent cx="3848100" cy="1962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1A5B2" w14:textId="5A189E93" w:rsidR="007C2A3E" w:rsidRPr="00241B83" w:rsidRDefault="007C2A3E" w:rsidP="00731E52">
      <w:pPr>
        <w:pStyle w:val="a3"/>
        <w:spacing w:after="240"/>
        <w:jc w:val="center"/>
      </w:pPr>
      <w:bookmarkStart w:id="113" w:name="_Ref431315640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="00C87AAD" w:rsidRPr="00241B83">
        <w:rPr>
          <w:noProof/>
        </w:rPr>
        <w:t>30</w:t>
      </w:r>
      <w:r w:rsidRPr="00731E52">
        <w:fldChar w:fldCharType="end"/>
      </w:r>
      <w:bookmarkEnd w:id="113"/>
      <w:r w:rsidRPr="00241B83">
        <w:t xml:space="preserve"> – </w:t>
      </w:r>
      <w:r w:rsidRPr="00241B83">
        <w:rPr>
          <w:rFonts w:cs="Times New Roman"/>
        </w:rPr>
        <w:t>Диалоговое окно замены утверждающего</w:t>
      </w:r>
    </w:p>
    <w:p w14:paraId="4C112D9D" w14:textId="3E17C26D" w:rsidR="002C2336" w:rsidRPr="00241B83" w:rsidRDefault="002C2336" w:rsidP="00731E5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lastRenderedPageBreak/>
        <w:t xml:space="preserve">Для того чтобы вынести решение </w:t>
      </w:r>
      <w:r w:rsidRPr="00241B83">
        <w:rPr>
          <w:rFonts w:cs="Times New Roman"/>
        </w:rPr>
        <w:t>Утверждающему</w:t>
      </w:r>
      <w:r w:rsidRPr="00241B83">
        <w:rPr>
          <w:rFonts w:cs="Times New Roman"/>
          <w:i w:val="0"/>
        </w:rPr>
        <w:t xml:space="preserve"> необходимо выделить один или несколько документов Решение и нажать в панели кнопок по кнопке </w:t>
      </w: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1C49636A" wp14:editId="467791B4">
            <wp:extent cx="361950" cy="333375"/>
            <wp:effectExtent l="0" t="0" r="0" b="9525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1B83">
        <w:rPr>
          <w:rFonts w:cs="Times New Roman"/>
          <w:i w:val="0"/>
        </w:rPr>
        <w:t xml:space="preserve"> –</w:t>
      </w:r>
      <w:r w:rsidRPr="00241B83">
        <w:rPr>
          <w:rFonts w:cs="Times New Roman"/>
        </w:rPr>
        <w:t>«Утвердить или отклонить»</w:t>
      </w:r>
      <w:r w:rsidRPr="00241B83">
        <w:rPr>
          <w:rFonts w:cs="Times New Roman"/>
          <w:i w:val="0"/>
        </w:rPr>
        <w:t>. Откроется диалоговое окно (</w:t>
      </w:r>
      <w:r w:rsidR="00C87AAD" w:rsidRPr="00731E52">
        <w:rPr>
          <w:rFonts w:cs="Times New Roman"/>
          <w:i w:val="0"/>
        </w:rPr>
        <w:fldChar w:fldCharType="begin"/>
      </w:r>
      <w:r w:rsidR="00C87AAD" w:rsidRPr="00241B83">
        <w:rPr>
          <w:rFonts w:cs="Times New Roman"/>
          <w:i w:val="0"/>
        </w:rPr>
        <w:instrText xml:space="preserve"> REF _Ref431315668 \h </w:instrText>
      </w:r>
      <w:r w:rsidR="00C87AAD" w:rsidRPr="00731E52">
        <w:rPr>
          <w:rFonts w:cs="Times New Roman"/>
          <w:i w:val="0"/>
        </w:rPr>
        <w:instrText xml:space="preserve"> \* MERGEFORMAT </w:instrText>
      </w:r>
      <w:r w:rsidR="00C87AAD" w:rsidRPr="00731E52">
        <w:rPr>
          <w:rFonts w:cs="Times New Roman"/>
          <w:i w:val="0"/>
        </w:rPr>
      </w:r>
      <w:r w:rsidR="00C87AAD" w:rsidRPr="00731E52">
        <w:rPr>
          <w:rFonts w:cs="Times New Roman"/>
          <w:i w:val="0"/>
        </w:rPr>
        <w:fldChar w:fldCharType="separate"/>
      </w:r>
      <w:r w:rsidR="00C87AAD" w:rsidRPr="00731E52">
        <w:rPr>
          <w:i w:val="0"/>
        </w:rPr>
        <w:t xml:space="preserve">Рисунок </w:t>
      </w:r>
      <w:r w:rsidR="00C87AAD" w:rsidRPr="00731E52">
        <w:rPr>
          <w:i w:val="0"/>
          <w:noProof/>
        </w:rPr>
        <w:t>31</w:t>
      </w:r>
      <w:r w:rsidR="00C87AAD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332688E0" w14:textId="77777777" w:rsidR="00C87AAD" w:rsidRPr="00241B83" w:rsidRDefault="002C2336" w:rsidP="00731E52">
      <w:pPr>
        <w:pStyle w:val="a3"/>
        <w:keepNext/>
        <w:spacing w:line="360" w:lineRule="auto"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741D8911" wp14:editId="2C2059D9">
            <wp:extent cx="3409950" cy="1962150"/>
            <wp:effectExtent l="1905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FB17B" w14:textId="5D4EC880" w:rsidR="002C2336" w:rsidRPr="00241B83" w:rsidRDefault="00C87AAD" w:rsidP="00731E52">
      <w:pPr>
        <w:pStyle w:val="a3"/>
        <w:spacing w:after="240"/>
        <w:jc w:val="center"/>
        <w:rPr>
          <w:rFonts w:cs="Times New Roman"/>
          <w:i w:val="0"/>
        </w:rPr>
      </w:pPr>
      <w:bookmarkStart w:id="114" w:name="_Ref431315668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Pr="00241B83">
        <w:rPr>
          <w:noProof/>
        </w:rPr>
        <w:t>31</w:t>
      </w:r>
      <w:r w:rsidRPr="00731E52">
        <w:fldChar w:fldCharType="end"/>
      </w:r>
      <w:bookmarkEnd w:id="114"/>
      <w:r w:rsidRPr="00241B83">
        <w:t xml:space="preserve"> – </w:t>
      </w:r>
      <w:r w:rsidRPr="00731E52">
        <w:rPr>
          <w:rFonts w:cs="Times New Roman"/>
        </w:rPr>
        <w:t>Диалоговое окно вынесения решения по документу Решение финансового органа субъекта РФ/МО</w:t>
      </w:r>
    </w:p>
    <w:p w14:paraId="67B989FE" w14:textId="77777777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 xml:space="preserve">Для утверждения Решения необходимо нажать по кнопке «Утвердить». Для отклонения Решения ввести </w:t>
      </w:r>
      <w:r w:rsidRPr="00241B83">
        <w:rPr>
          <w:rFonts w:cs="Times New Roman"/>
        </w:rPr>
        <w:t>Примечание</w:t>
      </w:r>
      <w:r w:rsidRPr="00241B83">
        <w:rPr>
          <w:rFonts w:cs="Times New Roman"/>
          <w:i w:val="0"/>
        </w:rPr>
        <w:t xml:space="preserve"> – причины отклонения и нажать по кнопке «Отклонить».</w:t>
      </w:r>
    </w:p>
    <w:p w14:paraId="53EFC644" w14:textId="2C5105E3" w:rsidR="002C2336" w:rsidRPr="00241B83" w:rsidRDefault="002C2336" w:rsidP="00731E5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t>После нажатия по кнопке «Утвердить» появится диалоговое окно выбора вашего электронного сертификата электронной подписи документа. Для подписания документа необходимо нажать по кнопке «Подписать» (</w:t>
      </w:r>
      <w:r w:rsidR="00C87AAD" w:rsidRPr="00731E52">
        <w:rPr>
          <w:rFonts w:cs="Times New Roman"/>
          <w:i w:val="0"/>
        </w:rPr>
        <w:fldChar w:fldCharType="begin"/>
      </w:r>
      <w:r w:rsidR="00C87AAD" w:rsidRPr="00241B83">
        <w:rPr>
          <w:rFonts w:cs="Times New Roman"/>
          <w:i w:val="0"/>
        </w:rPr>
        <w:instrText xml:space="preserve"> REF _Ref431315772 \h </w:instrText>
      </w:r>
      <w:r w:rsidR="00C87AAD" w:rsidRPr="00731E52">
        <w:rPr>
          <w:rFonts w:cs="Times New Roman"/>
          <w:i w:val="0"/>
        </w:rPr>
        <w:instrText xml:space="preserve"> \* MERGEFORMAT </w:instrText>
      </w:r>
      <w:r w:rsidR="00C87AAD" w:rsidRPr="00731E52">
        <w:rPr>
          <w:rFonts w:cs="Times New Roman"/>
          <w:i w:val="0"/>
        </w:rPr>
      </w:r>
      <w:r w:rsidR="00C87AAD" w:rsidRPr="00731E52">
        <w:rPr>
          <w:rFonts w:cs="Times New Roman"/>
          <w:i w:val="0"/>
        </w:rPr>
        <w:fldChar w:fldCharType="separate"/>
      </w:r>
      <w:r w:rsidR="00C87AAD" w:rsidRPr="00731E52">
        <w:rPr>
          <w:i w:val="0"/>
        </w:rPr>
        <w:t xml:space="preserve">Рисунок </w:t>
      </w:r>
      <w:r w:rsidR="00C87AAD" w:rsidRPr="00731E52">
        <w:rPr>
          <w:i w:val="0"/>
          <w:noProof/>
        </w:rPr>
        <w:t>32</w:t>
      </w:r>
      <w:r w:rsidR="00C87AAD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 w:val="0"/>
        </w:rPr>
        <w:t>):</w:t>
      </w:r>
    </w:p>
    <w:p w14:paraId="6663D77F" w14:textId="77777777" w:rsidR="00C87AAD" w:rsidRPr="00241B83" w:rsidRDefault="002C2336" w:rsidP="00731E52">
      <w:pPr>
        <w:pStyle w:val="a3"/>
        <w:keepNext/>
        <w:jc w:val="center"/>
      </w:pPr>
      <w:r w:rsidRPr="00731E52">
        <w:rPr>
          <w:rFonts w:cs="Times New Roman"/>
          <w:i w:val="0"/>
          <w:noProof/>
          <w:lang w:eastAsia="ru-RU"/>
        </w:rPr>
        <w:drawing>
          <wp:inline distT="0" distB="0" distL="0" distR="0" wp14:anchorId="7023994B" wp14:editId="20BCCCAE">
            <wp:extent cx="5940425" cy="3032092"/>
            <wp:effectExtent l="19050" t="0" r="3175" b="0"/>
            <wp:docPr id="235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2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95F53F" w14:textId="611D399E" w:rsidR="002C2336" w:rsidRPr="00241B83" w:rsidRDefault="00C87AAD">
      <w:pPr>
        <w:pStyle w:val="a3"/>
        <w:jc w:val="center"/>
        <w:rPr>
          <w:rFonts w:cs="Times New Roman"/>
          <w:i w:val="0"/>
        </w:rPr>
      </w:pPr>
      <w:bookmarkStart w:id="115" w:name="_Ref431315772"/>
      <w:r w:rsidRPr="00241B83">
        <w:t xml:space="preserve">Рисунок </w:t>
      </w:r>
      <w:r w:rsidRPr="00731E52">
        <w:fldChar w:fldCharType="begin"/>
      </w:r>
      <w:r w:rsidRPr="00241B83">
        <w:instrText xml:space="preserve"> SEQ Рисунок \* ARABIC </w:instrText>
      </w:r>
      <w:r w:rsidRPr="00731E52">
        <w:fldChar w:fldCharType="separate"/>
      </w:r>
      <w:r w:rsidRPr="00241B83">
        <w:rPr>
          <w:noProof/>
        </w:rPr>
        <w:t>32</w:t>
      </w:r>
      <w:r w:rsidRPr="00731E52">
        <w:fldChar w:fldCharType="end"/>
      </w:r>
      <w:bookmarkEnd w:id="115"/>
      <w:r w:rsidRPr="00241B83">
        <w:t xml:space="preserve"> – </w:t>
      </w:r>
      <w:r w:rsidRPr="00731E52">
        <w:rPr>
          <w:rFonts w:cs="Times New Roman"/>
        </w:rPr>
        <w:t>Выбор электронной подписи</w:t>
      </w:r>
    </w:p>
    <w:p w14:paraId="66AE1DD2" w14:textId="77777777" w:rsidR="002C2336" w:rsidRPr="00241B83" w:rsidRDefault="002C2336" w:rsidP="00731E5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241B83">
        <w:rPr>
          <w:rFonts w:cs="Times New Roman"/>
          <w:i w:val="0"/>
        </w:rPr>
        <w:lastRenderedPageBreak/>
        <w:t>Если документ Решение был сформирован с отрицательным решением и Утвержден, то Заявка на внесение изменений Субъекта РФ/МО становится доступна в фильтр папке «Отрицательные решения ФО».</w:t>
      </w:r>
    </w:p>
    <w:p w14:paraId="26B9CE1E" w14:textId="667227F0" w:rsidR="00A221B3" w:rsidRPr="001D45FD" w:rsidRDefault="002C2336" w:rsidP="00731E52">
      <w:pPr>
        <w:pStyle w:val="a3"/>
        <w:spacing w:line="360" w:lineRule="auto"/>
        <w:jc w:val="both"/>
        <w:rPr>
          <w:rFonts w:cs="Times New Roman"/>
          <w:i w:val="0"/>
        </w:rPr>
      </w:pPr>
      <w:r w:rsidRPr="00241B83">
        <w:rPr>
          <w:rFonts w:cs="Times New Roman"/>
          <w:iCs w:val="0"/>
        </w:rPr>
        <w:t xml:space="preserve">В случае если документ Решение был отклонен, он становится доступен в фильтр папке </w:t>
      </w:r>
      <w:r w:rsidRPr="00241B83">
        <w:rPr>
          <w:rFonts w:cs="Times New Roman"/>
          <w:i w:val="0"/>
          <w:iCs w:val="0"/>
        </w:rPr>
        <w:t xml:space="preserve">«Несогласованные» </w:t>
      </w:r>
      <w:r w:rsidRPr="00241B83">
        <w:rPr>
          <w:rFonts w:cs="Times New Roman"/>
          <w:iCs w:val="0"/>
        </w:rPr>
        <w:t xml:space="preserve">и автоматически создается новая версия документа со статусом </w:t>
      </w:r>
      <w:r w:rsidRPr="00241B83">
        <w:rPr>
          <w:rFonts w:cs="Times New Roman"/>
          <w:i w:val="0"/>
          <w:iCs w:val="0"/>
        </w:rPr>
        <w:t>«Черновик»</w:t>
      </w:r>
      <w:r w:rsidRPr="00241B83">
        <w:rPr>
          <w:rFonts w:cs="Times New Roman"/>
          <w:iCs w:val="0"/>
        </w:rPr>
        <w:t xml:space="preserve">. Решение со статусом «Черновик» доступно в фильтр </w:t>
      </w:r>
      <w:r w:rsidR="00C471D7" w:rsidRPr="00241B83">
        <w:rPr>
          <w:rFonts w:cs="Times New Roman"/>
          <w:iCs w:val="0"/>
        </w:rPr>
        <w:t>папк</w:t>
      </w:r>
      <w:r w:rsidR="00C471D7">
        <w:rPr>
          <w:rFonts w:cs="Times New Roman"/>
          <w:i w:val="0"/>
        </w:rPr>
        <w:t>е</w:t>
      </w:r>
      <w:r w:rsidR="00C471D7" w:rsidRPr="00241B83">
        <w:rPr>
          <w:rFonts w:cs="Times New Roman"/>
          <w:iCs w:val="0"/>
        </w:rPr>
        <w:t xml:space="preserve"> </w:t>
      </w:r>
      <w:r w:rsidRPr="00241B83">
        <w:rPr>
          <w:rFonts w:cs="Times New Roman"/>
          <w:iCs w:val="0"/>
        </w:rPr>
        <w:t>«На формировании (Мое)». В карточке документа Решение на закладке «Лист согласования» в поле «Причины повторного согласования» запишутся комментарии пользователей, отклонивших документ Решение. Пользователю необходимо направить документ Решение на согласование, путем формирования листа согласования</w:t>
      </w:r>
      <w:r w:rsidR="00125AA4" w:rsidRPr="00241B83">
        <w:rPr>
          <w:rFonts w:cs="Times New Roman"/>
          <w:iCs w:val="0"/>
        </w:rPr>
        <w:t xml:space="preserve"> как </w:t>
      </w:r>
      <w:r w:rsidRPr="00241B83">
        <w:rPr>
          <w:rFonts w:cs="Times New Roman"/>
          <w:iCs w:val="0"/>
        </w:rPr>
        <w:t>описан</w:t>
      </w:r>
      <w:r w:rsidR="00125AA4" w:rsidRPr="00241B83">
        <w:rPr>
          <w:rFonts w:cs="Times New Roman"/>
          <w:iCs w:val="0"/>
        </w:rPr>
        <w:t>о</w:t>
      </w:r>
      <w:r w:rsidRPr="00241B83">
        <w:rPr>
          <w:rFonts w:cs="Times New Roman"/>
          <w:iCs w:val="0"/>
        </w:rPr>
        <w:t xml:space="preserve"> в пункте</w:t>
      </w:r>
      <w:r w:rsidR="00C87AAD" w:rsidRPr="00241B83">
        <w:rPr>
          <w:rFonts w:cs="Times New Roman"/>
          <w:iCs w:val="0"/>
        </w:rPr>
        <w:t xml:space="preserve"> </w:t>
      </w:r>
      <w:r w:rsidR="00C87AAD" w:rsidRPr="00731E52">
        <w:rPr>
          <w:rFonts w:cs="Times New Roman"/>
          <w:i w:val="0"/>
        </w:rPr>
        <w:fldChar w:fldCharType="begin"/>
      </w:r>
      <w:r w:rsidR="00C87AAD" w:rsidRPr="00241B83">
        <w:rPr>
          <w:rFonts w:cs="Times New Roman"/>
          <w:iCs w:val="0"/>
        </w:rPr>
        <w:instrText xml:space="preserve"> REF _Ref431315920 \r \h </w:instrText>
      </w:r>
      <w:r w:rsidR="00241B83">
        <w:rPr>
          <w:rFonts w:cs="Times New Roman"/>
          <w:iCs w:val="0"/>
        </w:rPr>
        <w:instrText xml:space="preserve"> \* MERGEFORMAT </w:instrText>
      </w:r>
      <w:r w:rsidR="00C87AAD" w:rsidRPr="00731E52">
        <w:rPr>
          <w:rFonts w:cs="Times New Roman"/>
          <w:i w:val="0"/>
        </w:rPr>
      </w:r>
      <w:r w:rsidR="00C87AAD" w:rsidRPr="00731E52">
        <w:rPr>
          <w:rFonts w:cs="Times New Roman"/>
          <w:i w:val="0"/>
        </w:rPr>
        <w:fldChar w:fldCharType="separate"/>
      </w:r>
      <w:r w:rsidR="00C87AAD" w:rsidRPr="00241B83">
        <w:rPr>
          <w:rFonts w:cs="Times New Roman"/>
          <w:iCs w:val="0"/>
        </w:rPr>
        <w:t>6</w:t>
      </w:r>
      <w:r w:rsidR="00C87AAD" w:rsidRPr="00731E52">
        <w:rPr>
          <w:rFonts w:cs="Times New Roman"/>
          <w:i w:val="0"/>
        </w:rPr>
        <w:fldChar w:fldCharType="end"/>
      </w:r>
      <w:r w:rsidRPr="00241B83">
        <w:rPr>
          <w:rFonts w:cs="Times New Roman"/>
          <w:iCs w:val="0"/>
        </w:rPr>
        <w:t>.</w:t>
      </w:r>
      <w:bookmarkStart w:id="116" w:name="_Toc431217989"/>
      <w:bookmarkEnd w:id="116"/>
    </w:p>
    <w:sectPr w:rsidR="00A221B3" w:rsidRPr="001D45FD" w:rsidSect="006D42CE">
      <w:footerReference w:type="default" r:id="rId7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D56C1FF" w15:done="0"/>
  <w15:commentEx w15:paraId="345D4694" w15:done="0"/>
  <w15:commentEx w15:paraId="796967D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C95A4" w14:textId="77777777" w:rsidR="007F5720" w:rsidRDefault="007F5720" w:rsidP="00CB0527">
      <w:pPr>
        <w:spacing w:after="0" w:line="240" w:lineRule="auto"/>
      </w:pPr>
      <w:r>
        <w:separator/>
      </w:r>
    </w:p>
  </w:endnote>
  <w:endnote w:type="continuationSeparator" w:id="0">
    <w:p w14:paraId="5B904E49" w14:textId="77777777" w:rsidR="007F5720" w:rsidRDefault="007F5720" w:rsidP="00CB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590740226"/>
      <w:docPartObj>
        <w:docPartGallery w:val="Page Numbers (Bottom of Page)"/>
        <w:docPartUnique/>
      </w:docPartObj>
    </w:sdtPr>
    <w:sdtEndPr/>
    <w:sdtContent>
      <w:p w14:paraId="30C6BDC9" w14:textId="77777777" w:rsidR="00241B83" w:rsidRPr="00A82C28" w:rsidRDefault="00241B83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2C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2C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82C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309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82C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36B8A7B" w14:textId="77777777" w:rsidR="00241B83" w:rsidRDefault="00241B8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540A7E" w14:textId="77777777" w:rsidR="007F5720" w:rsidRDefault="007F5720" w:rsidP="00CB0527">
      <w:pPr>
        <w:spacing w:after="0" w:line="240" w:lineRule="auto"/>
      </w:pPr>
      <w:r>
        <w:separator/>
      </w:r>
    </w:p>
  </w:footnote>
  <w:footnote w:type="continuationSeparator" w:id="0">
    <w:p w14:paraId="32AE6300" w14:textId="77777777" w:rsidR="007F5720" w:rsidRDefault="007F5720" w:rsidP="00CB0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19C4"/>
    <w:multiLevelType w:val="hybridMultilevel"/>
    <w:tmpl w:val="D8969AB6"/>
    <w:lvl w:ilvl="0" w:tplc="51545C22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03D836E3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0462401A"/>
    <w:multiLevelType w:val="hybridMultilevel"/>
    <w:tmpl w:val="CEB4708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8030B1E"/>
    <w:multiLevelType w:val="hybridMultilevel"/>
    <w:tmpl w:val="F3AA5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80E3109"/>
    <w:multiLevelType w:val="multilevel"/>
    <w:tmpl w:val="B344E62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5">
    <w:nsid w:val="09565063"/>
    <w:multiLevelType w:val="hybridMultilevel"/>
    <w:tmpl w:val="4ADC4E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B9A3F2A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0C303548"/>
    <w:multiLevelType w:val="hybridMultilevel"/>
    <w:tmpl w:val="78862E6A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8">
    <w:nsid w:val="0C3C0BB1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0D400925"/>
    <w:multiLevelType w:val="hybridMultilevel"/>
    <w:tmpl w:val="06403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E9529AF"/>
    <w:multiLevelType w:val="hybridMultilevel"/>
    <w:tmpl w:val="BBAC5978"/>
    <w:lvl w:ilvl="0" w:tplc="0E34553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1174707"/>
    <w:multiLevelType w:val="hybridMultilevel"/>
    <w:tmpl w:val="22C8B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D41959"/>
    <w:multiLevelType w:val="multilevel"/>
    <w:tmpl w:val="1C60D6C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5E47FE4"/>
    <w:multiLevelType w:val="hybridMultilevel"/>
    <w:tmpl w:val="BEC04706"/>
    <w:lvl w:ilvl="0" w:tplc="07D8493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Mang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6527FB2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>
    <w:nsid w:val="16F145B9"/>
    <w:multiLevelType w:val="hybridMultilevel"/>
    <w:tmpl w:val="88442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9865DF1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7">
    <w:nsid w:val="1A904301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1AEB5732"/>
    <w:multiLevelType w:val="hybridMultilevel"/>
    <w:tmpl w:val="AFB64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9939C5"/>
    <w:multiLevelType w:val="multilevel"/>
    <w:tmpl w:val="281E76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>
    <w:nsid w:val="1E0970A1"/>
    <w:multiLevelType w:val="multilevel"/>
    <w:tmpl w:val="B26E9F14"/>
    <w:lvl w:ilvl="0">
      <w:start w:val="1"/>
      <w:numFmt w:val="decimal"/>
      <w:pStyle w:val="1"/>
      <w:lvlText w:val="%1"/>
      <w:lvlJc w:val="left"/>
      <w:pPr>
        <w:tabs>
          <w:tab w:val="num" w:pos="489"/>
        </w:tabs>
        <w:ind w:left="489" w:hanging="432"/>
      </w:pPr>
      <w:rPr>
        <w:rFonts w:ascii="Times New Roman" w:hAnsi="Times New Roman" w:cs="Times New Roman" w:hint="default"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77"/>
        </w:tabs>
        <w:ind w:left="777" w:hanging="720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21"/>
        </w:tabs>
        <w:ind w:left="921" w:hanging="864"/>
      </w:pPr>
      <w:rPr>
        <w:rFonts w:ascii="Times New Roman" w:hAnsi="Times New Roman" w:cs="Times New Roman" w:hint="default"/>
        <w:i w:val="0"/>
        <w:sz w:val="28"/>
        <w:szCs w:val="28"/>
        <w:effect w:val="none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65"/>
        </w:tabs>
        <w:ind w:left="1065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9"/>
        </w:tabs>
        <w:ind w:left="1209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53"/>
        </w:tabs>
        <w:ind w:left="1353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97"/>
        </w:tabs>
        <w:ind w:left="14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41"/>
        </w:tabs>
        <w:ind w:left="1641" w:hanging="1584"/>
      </w:pPr>
      <w:rPr>
        <w:rFonts w:cs="Times New Roman" w:hint="default"/>
      </w:rPr>
    </w:lvl>
  </w:abstractNum>
  <w:abstractNum w:abstractNumId="21">
    <w:nsid w:val="1E1A7D1E"/>
    <w:multiLevelType w:val="hybridMultilevel"/>
    <w:tmpl w:val="85F0F0DE"/>
    <w:lvl w:ilvl="0" w:tplc="9BC451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2C4B80"/>
    <w:multiLevelType w:val="hybridMultilevel"/>
    <w:tmpl w:val="63E8402C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3">
    <w:nsid w:val="236356BA"/>
    <w:multiLevelType w:val="hybridMultilevel"/>
    <w:tmpl w:val="D16E1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266B097F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5">
    <w:nsid w:val="274A7924"/>
    <w:multiLevelType w:val="multilevel"/>
    <w:tmpl w:val="F0D825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2344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>
    <w:nsid w:val="28725A32"/>
    <w:multiLevelType w:val="hybridMultilevel"/>
    <w:tmpl w:val="D8B41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BEF2B24"/>
    <w:multiLevelType w:val="hybridMultilevel"/>
    <w:tmpl w:val="7EB8E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ED60414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9">
    <w:nsid w:val="312058FF"/>
    <w:multiLevelType w:val="hybridMultilevel"/>
    <w:tmpl w:val="6C7C5B30"/>
    <w:lvl w:ilvl="0" w:tplc="E9946C3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1">
      <w:start w:val="1"/>
      <w:numFmt w:val="decimal"/>
      <w:lvlText w:val="%2)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334A67B7"/>
    <w:multiLevelType w:val="hybridMultilevel"/>
    <w:tmpl w:val="0F6E66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33DE78C8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>
    <w:nsid w:val="35511F22"/>
    <w:multiLevelType w:val="hybridMultilevel"/>
    <w:tmpl w:val="3E5A6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9093F42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34">
    <w:nsid w:val="3AF17C74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9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35">
    <w:nsid w:val="3ED413F6"/>
    <w:multiLevelType w:val="hybridMultilevel"/>
    <w:tmpl w:val="11962CCA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36">
    <w:nsid w:val="41953F07"/>
    <w:multiLevelType w:val="hybridMultilevel"/>
    <w:tmpl w:val="CDE69D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7705EDE"/>
    <w:multiLevelType w:val="hybridMultilevel"/>
    <w:tmpl w:val="4D2AA910"/>
    <w:lvl w:ilvl="0" w:tplc="3774D4E0">
      <w:start w:val="1"/>
      <w:numFmt w:val="decimal"/>
      <w:lvlText w:val="%1."/>
      <w:lvlJc w:val="left"/>
      <w:pPr>
        <w:ind w:left="2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7" w:hanging="360"/>
      </w:pPr>
    </w:lvl>
    <w:lvl w:ilvl="2" w:tplc="0419001B" w:tentative="1">
      <w:start w:val="1"/>
      <w:numFmt w:val="lowerRoman"/>
      <w:lvlText w:val="%3."/>
      <w:lvlJc w:val="right"/>
      <w:pPr>
        <w:ind w:left="3647" w:hanging="180"/>
      </w:pPr>
    </w:lvl>
    <w:lvl w:ilvl="3" w:tplc="0419000F" w:tentative="1">
      <w:start w:val="1"/>
      <w:numFmt w:val="decimal"/>
      <w:lvlText w:val="%4."/>
      <w:lvlJc w:val="left"/>
      <w:pPr>
        <w:ind w:left="4367" w:hanging="360"/>
      </w:pPr>
    </w:lvl>
    <w:lvl w:ilvl="4" w:tplc="04190019" w:tentative="1">
      <w:start w:val="1"/>
      <w:numFmt w:val="lowerLetter"/>
      <w:lvlText w:val="%5."/>
      <w:lvlJc w:val="left"/>
      <w:pPr>
        <w:ind w:left="5087" w:hanging="360"/>
      </w:pPr>
    </w:lvl>
    <w:lvl w:ilvl="5" w:tplc="0419001B" w:tentative="1">
      <w:start w:val="1"/>
      <w:numFmt w:val="lowerRoman"/>
      <w:lvlText w:val="%6."/>
      <w:lvlJc w:val="right"/>
      <w:pPr>
        <w:ind w:left="5807" w:hanging="180"/>
      </w:pPr>
    </w:lvl>
    <w:lvl w:ilvl="6" w:tplc="0419000F" w:tentative="1">
      <w:start w:val="1"/>
      <w:numFmt w:val="decimal"/>
      <w:lvlText w:val="%7."/>
      <w:lvlJc w:val="left"/>
      <w:pPr>
        <w:ind w:left="6527" w:hanging="360"/>
      </w:pPr>
    </w:lvl>
    <w:lvl w:ilvl="7" w:tplc="04190019" w:tentative="1">
      <w:start w:val="1"/>
      <w:numFmt w:val="lowerLetter"/>
      <w:lvlText w:val="%8."/>
      <w:lvlJc w:val="left"/>
      <w:pPr>
        <w:ind w:left="7247" w:hanging="360"/>
      </w:pPr>
    </w:lvl>
    <w:lvl w:ilvl="8" w:tplc="041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38">
    <w:nsid w:val="544D6860"/>
    <w:multiLevelType w:val="hybridMultilevel"/>
    <w:tmpl w:val="E37E1A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557F34B0"/>
    <w:multiLevelType w:val="hybridMultilevel"/>
    <w:tmpl w:val="6214296E"/>
    <w:lvl w:ilvl="0" w:tplc="41CC79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7157698"/>
    <w:multiLevelType w:val="hybridMultilevel"/>
    <w:tmpl w:val="FE406DA8"/>
    <w:lvl w:ilvl="0" w:tplc="9BC451C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574B28DB"/>
    <w:multiLevelType w:val="hybridMultilevel"/>
    <w:tmpl w:val="6E0C3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57BA4D5C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>
    <w:nsid w:val="58200D83"/>
    <w:multiLevelType w:val="hybridMultilevel"/>
    <w:tmpl w:val="D4A2CB64"/>
    <w:lvl w:ilvl="0" w:tplc="B6601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84D587C"/>
    <w:multiLevelType w:val="multilevel"/>
    <w:tmpl w:val="281E76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5">
    <w:nsid w:val="602360A7"/>
    <w:multiLevelType w:val="hybridMultilevel"/>
    <w:tmpl w:val="CD4451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>
    <w:nsid w:val="634F0966"/>
    <w:multiLevelType w:val="multilevel"/>
    <w:tmpl w:val="8C5889E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7">
    <w:nsid w:val="63A50C08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48">
    <w:nsid w:val="65AC345D"/>
    <w:multiLevelType w:val="multilevel"/>
    <w:tmpl w:val="14E851A0"/>
    <w:lvl w:ilvl="0">
      <w:start w:val="6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9">
    <w:nsid w:val="67FF73BA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0">
    <w:nsid w:val="694B29C0"/>
    <w:multiLevelType w:val="hybridMultilevel"/>
    <w:tmpl w:val="88442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9BC195E"/>
    <w:multiLevelType w:val="hybridMultilevel"/>
    <w:tmpl w:val="DC60CF34"/>
    <w:lvl w:ilvl="0" w:tplc="0419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52">
    <w:nsid w:val="69CA2FFE"/>
    <w:multiLevelType w:val="hybridMultilevel"/>
    <w:tmpl w:val="CC5C6F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69EA7AED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4">
    <w:nsid w:val="6A9827CD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5">
    <w:nsid w:val="6CF073F0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6">
    <w:nsid w:val="6D6F143C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57">
    <w:nsid w:val="6F485D08"/>
    <w:multiLevelType w:val="multilevel"/>
    <w:tmpl w:val="8F38C46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8">
    <w:nsid w:val="7623765E"/>
    <w:multiLevelType w:val="multilevel"/>
    <w:tmpl w:val="747EA7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9">
    <w:nsid w:val="762B3456"/>
    <w:multiLevelType w:val="hybridMultilevel"/>
    <w:tmpl w:val="274617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E345538">
      <w:start w:val="1"/>
      <w:numFmt w:val="bullet"/>
      <w:lvlText w:val="­"/>
      <w:lvlJc w:val="left"/>
      <w:pPr>
        <w:ind w:left="2148" w:hanging="360"/>
      </w:pPr>
      <w:rPr>
        <w:rFonts w:ascii="Courier New" w:hAnsi="Courier New" w:hint="default"/>
      </w:rPr>
    </w:lvl>
    <w:lvl w:ilvl="2" w:tplc="0E345538">
      <w:start w:val="1"/>
      <w:numFmt w:val="bullet"/>
      <w:lvlText w:val="­"/>
      <w:lvlJc w:val="left"/>
      <w:pPr>
        <w:ind w:left="2868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>
    <w:nsid w:val="765A1E1B"/>
    <w:multiLevelType w:val="hybridMultilevel"/>
    <w:tmpl w:val="3D5421FE"/>
    <w:lvl w:ilvl="0" w:tplc="335EF8F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7A5E4A9A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62">
    <w:nsid w:val="7B5B17EE"/>
    <w:multiLevelType w:val="hybridMultilevel"/>
    <w:tmpl w:val="012074A2"/>
    <w:lvl w:ilvl="0" w:tplc="01AC7FC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3">
    <w:nsid w:val="7FDD094A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0"/>
  </w:num>
  <w:num w:numId="2">
    <w:abstractNumId w:val="55"/>
  </w:num>
  <w:num w:numId="3">
    <w:abstractNumId w:val="13"/>
  </w:num>
  <w:num w:numId="4">
    <w:abstractNumId w:val="30"/>
  </w:num>
  <w:num w:numId="5">
    <w:abstractNumId w:val="35"/>
  </w:num>
  <w:num w:numId="6">
    <w:abstractNumId w:val="45"/>
  </w:num>
  <w:num w:numId="7">
    <w:abstractNumId w:val="29"/>
  </w:num>
  <w:num w:numId="8">
    <w:abstractNumId w:val="62"/>
  </w:num>
  <w:num w:numId="9">
    <w:abstractNumId w:val="60"/>
  </w:num>
  <w:num w:numId="10">
    <w:abstractNumId w:val="43"/>
  </w:num>
  <w:num w:numId="11">
    <w:abstractNumId w:val="39"/>
  </w:num>
  <w:num w:numId="12">
    <w:abstractNumId w:val="59"/>
  </w:num>
  <w:num w:numId="13">
    <w:abstractNumId w:val="51"/>
  </w:num>
  <w:num w:numId="14">
    <w:abstractNumId w:val="10"/>
  </w:num>
  <w:num w:numId="15">
    <w:abstractNumId w:val="26"/>
  </w:num>
  <w:num w:numId="16">
    <w:abstractNumId w:val="38"/>
  </w:num>
  <w:num w:numId="17">
    <w:abstractNumId w:val="0"/>
  </w:num>
  <w:num w:numId="18">
    <w:abstractNumId w:val="23"/>
  </w:num>
  <w:num w:numId="19">
    <w:abstractNumId w:val="32"/>
  </w:num>
  <w:num w:numId="20">
    <w:abstractNumId w:val="54"/>
  </w:num>
  <w:num w:numId="21">
    <w:abstractNumId w:val="7"/>
  </w:num>
  <w:num w:numId="22">
    <w:abstractNumId w:val="37"/>
  </w:num>
  <w:num w:numId="23">
    <w:abstractNumId w:val="18"/>
  </w:num>
  <w:num w:numId="24">
    <w:abstractNumId w:val="31"/>
  </w:num>
  <w:num w:numId="25">
    <w:abstractNumId w:val="14"/>
  </w:num>
  <w:num w:numId="26">
    <w:abstractNumId w:val="49"/>
  </w:num>
  <w:num w:numId="27">
    <w:abstractNumId w:val="58"/>
  </w:num>
  <w:num w:numId="28">
    <w:abstractNumId w:val="41"/>
  </w:num>
  <w:num w:numId="29">
    <w:abstractNumId w:val="57"/>
  </w:num>
  <w:num w:numId="30">
    <w:abstractNumId w:val="61"/>
  </w:num>
  <w:num w:numId="31">
    <w:abstractNumId w:val="12"/>
  </w:num>
  <w:num w:numId="32">
    <w:abstractNumId w:val="19"/>
  </w:num>
  <w:num w:numId="33">
    <w:abstractNumId w:val="24"/>
  </w:num>
  <w:num w:numId="34">
    <w:abstractNumId w:val="34"/>
  </w:num>
  <w:num w:numId="35">
    <w:abstractNumId w:val="52"/>
  </w:num>
  <w:num w:numId="36">
    <w:abstractNumId w:val="47"/>
  </w:num>
  <w:num w:numId="37">
    <w:abstractNumId w:val="33"/>
  </w:num>
  <w:num w:numId="38">
    <w:abstractNumId w:val="44"/>
  </w:num>
  <w:num w:numId="39">
    <w:abstractNumId w:val="56"/>
  </w:num>
  <w:num w:numId="40">
    <w:abstractNumId w:val="27"/>
  </w:num>
  <w:num w:numId="41">
    <w:abstractNumId w:val="25"/>
  </w:num>
  <w:num w:numId="42">
    <w:abstractNumId w:val="20"/>
  </w:num>
  <w:num w:numId="43">
    <w:abstractNumId w:val="50"/>
  </w:num>
  <w:num w:numId="44">
    <w:abstractNumId w:val="36"/>
  </w:num>
  <w:num w:numId="45">
    <w:abstractNumId w:val="22"/>
  </w:num>
  <w:num w:numId="46">
    <w:abstractNumId w:val="20"/>
  </w:num>
  <w:num w:numId="47">
    <w:abstractNumId w:val="9"/>
  </w:num>
  <w:num w:numId="48">
    <w:abstractNumId w:val="15"/>
  </w:num>
  <w:num w:numId="49">
    <w:abstractNumId w:val="42"/>
  </w:num>
  <w:num w:numId="50">
    <w:abstractNumId w:val="1"/>
  </w:num>
  <w:num w:numId="51">
    <w:abstractNumId w:val="8"/>
  </w:num>
  <w:num w:numId="52">
    <w:abstractNumId w:val="20"/>
  </w:num>
  <w:num w:numId="53">
    <w:abstractNumId w:val="20"/>
  </w:num>
  <w:num w:numId="54">
    <w:abstractNumId w:val="20"/>
  </w:num>
  <w:num w:numId="55">
    <w:abstractNumId w:val="20"/>
  </w:num>
  <w:num w:numId="56">
    <w:abstractNumId w:val="5"/>
  </w:num>
  <w:num w:numId="57">
    <w:abstractNumId w:val="21"/>
  </w:num>
  <w:num w:numId="58">
    <w:abstractNumId w:val="3"/>
  </w:num>
  <w:num w:numId="59">
    <w:abstractNumId w:val="40"/>
  </w:num>
  <w:num w:numId="60">
    <w:abstractNumId w:val="11"/>
  </w:num>
  <w:num w:numId="61">
    <w:abstractNumId w:val="6"/>
  </w:num>
  <w:num w:numId="62">
    <w:abstractNumId w:val="63"/>
  </w:num>
  <w:num w:numId="63">
    <w:abstractNumId w:val="4"/>
  </w:num>
  <w:num w:numId="64">
    <w:abstractNumId w:val="53"/>
  </w:num>
  <w:num w:numId="65">
    <w:abstractNumId w:val="46"/>
  </w:num>
  <w:num w:numId="66">
    <w:abstractNumId w:val="48"/>
  </w:num>
  <w:num w:numId="67">
    <w:abstractNumId w:val="28"/>
  </w:num>
  <w:num w:numId="68">
    <w:abstractNumId w:val="16"/>
  </w:num>
  <w:num w:numId="69">
    <w:abstractNumId w:val="17"/>
  </w:num>
  <w:num w:numId="70">
    <w:abstractNumId w:val="20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71">
    <w:abstractNumId w:val="20"/>
  </w:num>
  <w:num w:numId="72">
    <w:abstractNumId w:val="20"/>
    <w:lvlOverride w:ilvl="0">
      <w:startOverride w:val="3"/>
    </w:lvlOverride>
    <w:lvlOverride w:ilvl="1">
      <w:startOverride w:val="1"/>
    </w:lvlOverride>
  </w:num>
  <w:num w:numId="73">
    <w:abstractNumId w:val="2"/>
  </w:num>
  <w:num w:numId="74">
    <w:abstractNumId w:val="20"/>
    <w:lvlOverride w:ilvl="0">
      <w:startOverride w:val="3"/>
    </w:lvlOverride>
    <w:lvlOverride w:ilvl="1">
      <w:startOverride w:val="1"/>
    </w:lvlOverride>
  </w:num>
  <w:numIdMacAtCleanup w:val="6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лексей Хохряков">
    <w15:presenceInfo w15:providerId="Windows Live" w15:userId="e5cad7e3f27fd2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233"/>
    <w:rsid w:val="00001DEE"/>
    <w:rsid w:val="00006117"/>
    <w:rsid w:val="00013000"/>
    <w:rsid w:val="000252A1"/>
    <w:rsid w:val="000268D2"/>
    <w:rsid w:val="000277AC"/>
    <w:rsid w:val="00053182"/>
    <w:rsid w:val="0005469A"/>
    <w:rsid w:val="0005743A"/>
    <w:rsid w:val="00062301"/>
    <w:rsid w:val="00064B68"/>
    <w:rsid w:val="00065F6C"/>
    <w:rsid w:val="000666F0"/>
    <w:rsid w:val="00070126"/>
    <w:rsid w:val="000756BB"/>
    <w:rsid w:val="000818C9"/>
    <w:rsid w:val="00082F80"/>
    <w:rsid w:val="00093D10"/>
    <w:rsid w:val="00097742"/>
    <w:rsid w:val="000A1034"/>
    <w:rsid w:val="000A5D7D"/>
    <w:rsid w:val="000B0693"/>
    <w:rsid w:val="000B23F7"/>
    <w:rsid w:val="000B4DF5"/>
    <w:rsid w:val="000B5559"/>
    <w:rsid w:val="000B56C7"/>
    <w:rsid w:val="000C18A4"/>
    <w:rsid w:val="000D087B"/>
    <w:rsid w:val="000D0FA3"/>
    <w:rsid w:val="000D439E"/>
    <w:rsid w:val="000E05B8"/>
    <w:rsid w:val="000E06F9"/>
    <w:rsid w:val="000E087F"/>
    <w:rsid w:val="000F225E"/>
    <w:rsid w:val="000F60E5"/>
    <w:rsid w:val="000F63B6"/>
    <w:rsid w:val="0010569E"/>
    <w:rsid w:val="00106CBD"/>
    <w:rsid w:val="00122E47"/>
    <w:rsid w:val="00125AA4"/>
    <w:rsid w:val="00130C0B"/>
    <w:rsid w:val="00137649"/>
    <w:rsid w:val="00137931"/>
    <w:rsid w:val="00146A02"/>
    <w:rsid w:val="00146BC1"/>
    <w:rsid w:val="0014770A"/>
    <w:rsid w:val="0015102E"/>
    <w:rsid w:val="00153676"/>
    <w:rsid w:val="00153F55"/>
    <w:rsid w:val="001541A1"/>
    <w:rsid w:val="001545FD"/>
    <w:rsid w:val="001556D8"/>
    <w:rsid w:val="001572AA"/>
    <w:rsid w:val="00160E48"/>
    <w:rsid w:val="001825CA"/>
    <w:rsid w:val="001863A2"/>
    <w:rsid w:val="00190559"/>
    <w:rsid w:val="0019372C"/>
    <w:rsid w:val="0019664E"/>
    <w:rsid w:val="00197EC2"/>
    <w:rsid w:val="001A3131"/>
    <w:rsid w:val="001A7F2A"/>
    <w:rsid w:val="001B1BDF"/>
    <w:rsid w:val="001B2993"/>
    <w:rsid w:val="001C13B7"/>
    <w:rsid w:val="001C2EE6"/>
    <w:rsid w:val="001D45FD"/>
    <w:rsid w:val="001D68F7"/>
    <w:rsid w:val="001D7D98"/>
    <w:rsid w:val="001E3E07"/>
    <w:rsid w:val="001E4A97"/>
    <w:rsid w:val="001E6AAF"/>
    <w:rsid w:val="00201D27"/>
    <w:rsid w:val="00204435"/>
    <w:rsid w:val="0020447A"/>
    <w:rsid w:val="00206F29"/>
    <w:rsid w:val="00212605"/>
    <w:rsid w:val="00231B67"/>
    <w:rsid w:val="00234A1C"/>
    <w:rsid w:val="00241B83"/>
    <w:rsid w:val="00261BE1"/>
    <w:rsid w:val="00261E7B"/>
    <w:rsid w:val="00263C66"/>
    <w:rsid w:val="00266A3E"/>
    <w:rsid w:val="00266F16"/>
    <w:rsid w:val="00273F8D"/>
    <w:rsid w:val="00287394"/>
    <w:rsid w:val="002904F1"/>
    <w:rsid w:val="0029706A"/>
    <w:rsid w:val="002A72CC"/>
    <w:rsid w:val="002B17A9"/>
    <w:rsid w:val="002B2DE5"/>
    <w:rsid w:val="002B36EB"/>
    <w:rsid w:val="002B391A"/>
    <w:rsid w:val="002B5DD0"/>
    <w:rsid w:val="002C2262"/>
    <w:rsid w:val="002C2336"/>
    <w:rsid w:val="002D1DB4"/>
    <w:rsid w:val="002D6275"/>
    <w:rsid w:val="002E0BAA"/>
    <w:rsid w:val="002F0888"/>
    <w:rsid w:val="002F3F64"/>
    <w:rsid w:val="002F45E5"/>
    <w:rsid w:val="002F4AD4"/>
    <w:rsid w:val="003040D8"/>
    <w:rsid w:val="00313A6E"/>
    <w:rsid w:val="0032262A"/>
    <w:rsid w:val="0032280E"/>
    <w:rsid w:val="003316AA"/>
    <w:rsid w:val="003424CB"/>
    <w:rsid w:val="003430B6"/>
    <w:rsid w:val="00345B4D"/>
    <w:rsid w:val="00345EAF"/>
    <w:rsid w:val="00362428"/>
    <w:rsid w:val="00363872"/>
    <w:rsid w:val="003765DA"/>
    <w:rsid w:val="0037679D"/>
    <w:rsid w:val="003801D8"/>
    <w:rsid w:val="00384AA0"/>
    <w:rsid w:val="003A16C6"/>
    <w:rsid w:val="003A1A4D"/>
    <w:rsid w:val="003A1C5B"/>
    <w:rsid w:val="003A569A"/>
    <w:rsid w:val="003A77CC"/>
    <w:rsid w:val="003B777C"/>
    <w:rsid w:val="003C6D78"/>
    <w:rsid w:val="003E0679"/>
    <w:rsid w:val="003E6A45"/>
    <w:rsid w:val="003F45DE"/>
    <w:rsid w:val="00400272"/>
    <w:rsid w:val="0040294C"/>
    <w:rsid w:val="004040C2"/>
    <w:rsid w:val="00404247"/>
    <w:rsid w:val="00404457"/>
    <w:rsid w:val="00404EEE"/>
    <w:rsid w:val="0040592D"/>
    <w:rsid w:val="00412FF6"/>
    <w:rsid w:val="00424EC7"/>
    <w:rsid w:val="0043144F"/>
    <w:rsid w:val="004316FC"/>
    <w:rsid w:val="00433CAF"/>
    <w:rsid w:val="004361D0"/>
    <w:rsid w:val="004455C4"/>
    <w:rsid w:val="00452166"/>
    <w:rsid w:val="00452246"/>
    <w:rsid w:val="00452448"/>
    <w:rsid w:val="00453AB2"/>
    <w:rsid w:val="00453F8C"/>
    <w:rsid w:val="00453FD8"/>
    <w:rsid w:val="0046219A"/>
    <w:rsid w:val="004739ED"/>
    <w:rsid w:val="00482496"/>
    <w:rsid w:val="004870DD"/>
    <w:rsid w:val="00491715"/>
    <w:rsid w:val="00494157"/>
    <w:rsid w:val="00495F41"/>
    <w:rsid w:val="004A135D"/>
    <w:rsid w:val="004A4416"/>
    <w:rsid w:val="004A5AAF"/>
    <w:rsid w:val="004B5B33"/>
    <w:rsid w:val="004C0B61"/>
    <w:rsid w:val="004C27DC"/>
    <w:rsid w:val="004C4221"/>
    <w:rsid w:val="004C4708"/>
    <w:rsid w:val="004C5213"/>
    <w:rsid w:val="004C64EA"/>
    <w:rsid w:val="004D31C1"/>
    <w:rsid w:val="004D579E"/>
    <w:rsid w:val="004E1D15"/>
    <w:rsid w:val="004E645B"/>
    <w:rsid w:val="004F29A5"/>
    <w:rsid w:val="004F4118"/>
    <w:rsid w:val="004F4611"/>
    <w:rsid w:val="00500430"/>
    <w:rsid w:val="00505454"/>
    <w:rsid w:val="005130DB"/>
    <w:rsid w:val="00516C49"/>
    <w:rsid w:val="00525227"/>
    <w:rsid w:val="00530E8D"/>
    <w:rsid w:val="00532CDB"/>
    <w:rsid w:val="00534640"/>
    <w:rsid w:val="005426AF"/>
    <w:rsid w:val="00544473"/>
    <w:rsid w:val="005519DD"/>
    <w:rsid w:val="0055751E"/>
    <w:rsid w:val="00557685"/>
    <w:rsid w:val="00561093"/>
    <w:rsid w:val="00565586"/>
    <w:rsid w:val="0056613E"/>
    <w:rsid w:val="00570B1D"/>
    <w:rsid w:val="00572FB3"/>
    <w:rsid w:val="005740C5"/>
    <w:rsid w:val="0057618F"/>
    <w:rsid w:val="00577B3D"/>
    <w:rsid w:val="00585677"/>
    <w:rsid w:val="0058600C"/>
    <w:rsid w:val="00591A8A"/>
    <w:rsid w:val="00593635"/>
    <w:rsid w:val="00596D07"/>
    <w:rsid w:val="005B5FBC"/>
    <w:rsid w:val="005B64F6"/>
    <w:rsid w:val="005F52F5"/>
    <w:rsid w:val="006044CF"/>
    <w:rsid w:val="0060679B"/>
    <w:rsid w:val="00606C9B"/>
    <w:rsid w:val="006073AC"/>
    <w:rsid w:val="00621135"/>
    <w:rsid w:val="00627CB6"/>
    <w:rsid w:val="00634C8E"/>
    <w:rsid w:val="00634E9B"/>
    <w:rsid w:val="00653002"/>
    <w:rsid w:val="00654D59"/>
    <w:rsid w:val="00657898"/>
    <w:rsid w:val="0067273C"/>
    <w:rsid w:val="0067662B"/>
    <w:rsid w:val="0068225E"/>
    <w:rsid w:val="0068439A"/>
    <w:rsid w:val="00684606"/>
    <w:rsid w:val="00687C82"/>
    <w:rsid w:val="00696ED6"/>
    <w:rsid w:val="006A0CAB"/>
    <w:rsid w:val="006A1E07"/>
    <w:rsid w:val="006A36B3"/>
    <w:rsid w:val="006A7301"/>
    <w:rsid w:val="006C188F"/>
    <w:rsid w:val="006C4DA4"/>
    <w:rsid w:val="006C7C2D"/>
    <w:rsid w:val="006D42CE"/>
    <w:rsid w:val="006E568F"/>
    <w:rsid w:val="006E711E"/>
    <w:rsid w:val="006F421D"/>
    <w:rsid w:val="00704193"/>
    <w:rsid w:val="007065EA"/>
    <w:rsid w:val="00707EE5"/>
    <w:rsid w:val="00713092"/>
    <w:rsid w:val="007136CE"/>
    <w:rsid w:val="007154BE"/>
    <w:rsid w:val="00717010"/>
    <w:rsid w:val="00731E52"/>
    <w:rsid w:val="00732487"/>
    <w:rsid w:val="0073309E"/>
    <w:rsid w:val="00734A29"/>
    <w:rsid w:val="0075450C"/>
    <w:rsid w:val="00765779"/>
    <w:rsid w:val="0076771A"/>
    <w:rsid w:val="007909BB"/>
    <w:rsid w:val="007939C4"/>
    <w:rsid w:val="007A3769"/>
    <w:rsid w:val="007A4B68"/>
    <w:rsid w:val="007B6311"/>
    <w:rsid w:val="007C2287"/>
    <w:rsid w:val="007C2466"/>
    <w:rsid w:val="007C2A3E"/>
    <w:rsid w:val="007C4777"/>
    <w:rsid w:val="007D7B26"/>
    <w:rsid w:val="007E01F0"/>
    <w:rsid w:val="007E6CBF"/>
    <w:rsid w:val="007E7BE1"/>
    <w:rsid w:val="007F5720"/>
    <w:rsid w:val="007F6522"/>
    <w:rsid w:val="007F70AC"/>
    <w:rsid w:val="0080228C"/>
    <w:rsid w:val="008075CD"/>
    <w:rsid w:val="00807C7E"/>
    <w:rsid w:val="00811261"/>
    <w:rsid w:val="00812CBB"/>
    <w:rsid w:val="008326E0"/>
    <w:rsid w:val="008404F9"/>
    <w:rsid w:val="00850B2F"/>
    <w:rsid w:val="00862BBC"/>
    <w:rsid w:val="00870539"/>
    <w:rsid w:val="00870A8C"/>
    <w:rsid w:val="00871EEF"/>
    <w:rsid w:val="008735D0"/>
    <w:rsid w:val="00873DB5"/>
    <w:rsid w:val="00873E82"/>
    <w:rsid w:val="00874FF5"/>
    <w:rsid w:val="00875752"/>
    <w:rsid w:val="00882403"/>
    <w:rsid w:val="00883B8B"/>
    <w:rsid w:val="008A1645"/>
    <w:rsid w:val="008A2F6C"/>
    <w:rsid w:val="008A6920"/>
    <w:rsid w:val="008B7C7F"/>
    <w:rsid w:val="008B7FB0"/>
    <w:rsid w:val="008C341D"/>
    <w:rsid w:val="008C55A3"/>
    <w:rsid w:val="008D67B9"/>
    <w:rsid w:val="008D7D07"/>
    <w:rsid w:val="008E214C"/>
    <w:rsid w:val="008F26E5"/>
    <w:rsid w:val="008F42F6"/>
    <w:rsid w:val="00900869"/>
    <w:rsid w:val="0090586D"/>
    <w:rsid w:val="0091097D"/>
    <w:rsid w:val="00916342"/>
    <w:rsid w:val="009304CB"/>
    <w:rsid w:val="00933188"/>
    <w:rsid w:val="00934A34"/>
    <w:rsid w:val="00947709"/>
    <w:rsid w:val="009575BF"/>
    <w:rsid w:val="009635AB"/>
    <w:rsid w:val="00966674"/>
    <w:rsid w:val="009713DE"/>
    <w:rsid w:val="0097194A"/>
    <w:rsid w:val="0099093F"/>
    <w:rsid w:val="00993EC9"/>
    <w:rsid w:val="00996152"/>
    <w:rsid w:val="009A7EE6"/>
    <w:rsid w:val="009B1F9E"/>
    <w:rsid w:val="009B3FA1"/>
    <w:rsid w:val="009B501C"/>
    <w:rsid w:val="009C5C7B"/>
    <w:rsid w:val="009D05B1"/>
    <w:rsid w:val="009D67FB"/>
    <w:rsid w:val="009E1A7C"/>
    <w:rsid w:val="009E1E05"/>
    <w:rsid w:val="009F14FB"/>
    <w:rsid w:val="009F2894"/>
    <w:rsid w:val="00A03D8A"/>
    <w:rsid w:val="00A1303D"/>
    <w:rsid w:val="00A221B3"/>
    <w:rsid w:val="00A22BDF"/>
    <w:rsid w:val="00A23EE7"/>
    <w:rsid w:val="00A31373"/>
    <w:rsid w:val="00A35D31"/>
    <w:rsid w:val="00A4203E"/>
    <w:rsid w:val="00A4680E"/>
    <w:rsid w:val="00A52528"/>
    <w:rsid w:val="00A5654B"/>
    <w:rsid w:val="00A716C7"/>
    <w:rsid w:val="00A77E4E"/>
    <w:rsid w:val="00A82C28"/>
    <w:rsid w:val="00A86E0E"/>
    <w:rsid w:val="00A95422"/>
    <w:rsid w:val="00A96573"/>
    <w:rsid w:val="00A978A3"/>
    <w:rsid w:val="00AA0B3F"/>
    <w:rsid w:val="00AA22FC"/>
    <w:rsid w:val="00AA2C7F"/>
    <w:rsid w:val="00AA5A3F"/>
    <w:rsid w:val="00AA5E82"/>
    <w:rsid w:val="00AB01F3"/>
    <w:rsid w:val="00AB25EE"/>
    <w:rsid w:val="00AB5C9C"/>
    <w:rsid w:val="00AB5DA9"/>
    <w:rsid w:val="00AC2233"/>
    <w:rsid w:val="00AC29C6"/>
    <w:rsid w:val="00AC3541"/>
    <w:rsid w:val="00AC5037"/>
    <w:rsid w:val="00AD1CAE"/>
    <w:rsid w:val="00AD72BB"/>
    <w:rsid w:val="00AE311C"/>
    <w:rsid w:val="00AF36D4"/>
    <w:rsid w:val="00AF63A0"/>
    <w:rsid w:val="00AF7B16"/>
    <w:rsid w:val="00B03778"/>
    <w:rsid w:val="00B1025F"/>
    <w:rsid w:val="00B27620"/>
    <w:rsid w:val="00B27841"/>
    <w:rsid w:val="00B36515"/>
    <w:rsid w:val="00B36D90"/>
    <w:rsid w:val="00B370FC"/>
    <w:rsid w:val="00B410F4"/>
    <w:rsid w:val="00B423DC"/>
    <w:rsid w:val="00B4425A"/>
    <w:rsid w:val="00B50CFE"/>
    <w:rsid w:val="00B53732"/>
    <w:rsid w:val="00B56D2A"/>
    <w:rsid w:val="00B57308"/>
    <w:rsid w:val="00B65508"/>
    <w:rsid w:val="00B66F69"/>
    <w:rsid w:val="00B74250"/>
    <w:rsid w:val="00B80F03"/>
    <w:rsid w:val="00B86B17"/>
    <w:rsid w:val="00BA068A"/>
    <w:rsid w:val="00BA17E9"/>
    <w:rsid w:val="00BB0BF7"/>
    <w:rsid w:val="00BB5819"/>
    <w:rsid w:val="00BC1051"/>
    <w:rsid w:val="00BC7551"/>
    <w:rsid w:val="00BD2420"/>
    <w:rsid w:val="00BD68A2"/>
    <w:rsid w:val="00BE50DC"/>
    <w:rsid w:val="00BE598D"/>
    <w:rsid w:val="00BF19CD"/>
    <w:rsid w:val="00BF32C8"/>
    <w:rsid w:val="00BF5275"/>
    <w:rsid w:val="00BF7AFE"/>
    <w:rsid w:val="00C03D0D"/>
    <w:rsid w:val="00C11AAA"/>
    <w:rsid w:val="00C22D07"/>
    <w:rsid w:val="00C231C9"/>
    <w:rsid w:val="00C335AD"/>
    <w:rsid w:val="00C34089"/>
    <w:rsid w:val="00C347A4"/>
    <w:rsid w:val="00C3539B"/>
    <w:rsid w:val="00C379FC"/>
    <w:rsid w:val="00C41A1C"/>
    <w:rsid w:val="00C45E6B"/>
    <w:rsid w:val="00C471D7"/>
    <w:rsid w:val="00C54A93"/>
    <w:rsid w:val="00C55356"/>
    <w:rsid w:val="00C612A0"/>
    <w:rsid w:val="00C7507E"/>
    <w:rsid w:val="00C75480"/>
    <w:rsid w:val="00C75C89"/>
    <w:rsid w:val="00C85D21"/>
    <w:rsid w:val="00C87AAD"/>
    <w:rsid w:val="00C91BE5"/>
    <w:rsid w:val="00C946A2"/>
    <w:rsid w:val="00CA0861"/>
    <w:rsid w:val="00CA53B6"/>
    <w:rsid w:val="00CB0527"/>
    <w:rsid w:val="00CC030E"/>
    <w:rsid w:val="00CC0E79"/>
    <w:rsid w:val="00CC201A"/>
    <w:rsid w:val="00CD0B01"/>
    <w:rsid w:val="00CD7EC0"/>
    <w:rsid w:val="00D02D73"/>
    <w:rsid w:val="00D052B8"/>
    <w:rsid w:val="00D071B1"/>
    <w:rsid w:val="00D07B8A"/>
    <w:rsid w:val="00D15041"/>
    <w:rsid w:val="00D204D1"/>
    <w:rsid w:val="00D2307E"/>
    <w:rsid w:val="00D31914"/>
    <w:rsid w:val="00D34D31"/>
    <w:rsid w:val="00D4010A"/>
    <w:rsid w:val="00D45B8D"/>
    <w:rsid w:val="00D534C1"/>
    <w:rsid w:val="00D54A71"/>
    <w:rsid w:val="00D6166C"/>
    <w:rsid w:val="00D766AA"/>
    <w:rsid w:val="00D9236F"/>
    <w:rsid w:val="00D95AD8"/>
    <w:rsid w:val="00DA4279"/>
    <w:rsid w:val="00DB0335"/>
    <w:rsid w:val="00DB6287"/>
    <w:rsid w:val="00DB64A8"/>
    <w:rsid w:val="00DC4AA9"/>
    <w:rsid w:val="00DE1392"/>
    <w:rsid w:val="00E01FA5"/>
    <w:rsid w:val="00E02F2B"/>
    <w:rsid w:val="00E03355"/>
    <w:rsid w:val="00E0406A"/>
    <w:rsid w:val="00E05A99"/>
    <w:rsid w:val="00E1591D"/>
    <w:rsid w:val="00E21B8A"/>
    <w:rsid w:val="00E22560"/>
    <w:rsid w:val="00E357BE"/>
    <w:rsid w:val="00E35AB4"/>
    <w:rsid w:val="00E4038F"/>
    <w:rsid w:val="00E50A4D"/>
    <w:rsid w:val="00E52E67"/>
    <w:rsid w:val="00E533F4"/>
    <w:rsid w:val="00E55CD3"/>
    <w:rsid w:val="00E65305"/>
    <w:rsid w:val="00E7150E"/>
    <w:rsid w:val="00E736D9"/>
    <w:rsid w:val="00E73D14"/>
    <w:rsid w:val="00E74402"/>
    <w:rsid w:val="00E8368A"/>
    <w:rsid w:val="00E85FD0"/>
    <w:rsid w:val="00EA1768"/>
    <w:rsid w:val="00EA3153"/>
    <w:rsid w:val="00EA49E5"/>
    <w:rsid w:val="00EA5271"/>
    <w:rsid w:val="00EB1EB7"/>
    <w:rsid w:val="00EB7E69"/>
    <w:rsid w:val="00EC122D"/>
    <w:rsid w:val="00EC49E2"/>
    <w:rsid w:val="00ED4155"/>
    <w:rsid w:val="00EE2050"/>
    <w:rsid w:val="00EE672B"/>
    <w:rsid w:val="00EF0265"/>
    <w:rsid w:val="00EF2D79"/>
    <w:rsid w:val="00F05760"/>
    <w:rsid w:val="00F10534"/>
    <w:rsid w:val="00F11ACF"/>
    <w:rsid w:val="00F132EC"/>
    <w:rsid w:val="00F17BB5"/>
    <w:rsid w:val="00F20800"/>
    <w:rsid w:val="00F21148"/>
    <w:rsid w:val="00F21672"/>
    <w:rsid w:val="00F2390B"/>
    <w:rsid w:val="00F23F71"/>
    <w:rsid w:val="00F26601"/>
    <w:rsid w:val="00F33071"/>
    <w:rsid w:val="00F41B49"/>
    <w:rsid w:val="00F455FE"/>
    <w:rsid w:val="00F50CFB"/>
    <w:rsid w:val="00F524F6"/>
    <w:rsid w:val="00F60FA9"/>
    <w:rsid w:val="00F6418F"/>
    <w:rsid w:val="00F66C85"/>
    <w:rsid w:val="00F7112D"/>
    <w:rsid w:val="00F72446"/>
    <w:rsid w:val="00F74FFD"/>
    <w:rsid w:val="00F8550B"/>
    <w:rsid w:val="00F90C57"/>
    <w:rsid w:val="00F91EE9"/>
    <w:rsid w:val="00F930AF"/>
    <w:rsid w:val="00F97415"/>
    <w:rsid w:val="00FA2EF7"/>
    <w:rsid w:val="00FA6667"/>
    <w:rsid w:val="00FB1642"/>
    <w:rsid w:val="00FC0FD7"/>
    <w:rsid w:val="00FC4DF9"/>
    <w:rsid w:val="00FC723D"/>
    <w:rsid w:val="00FD0866"/>
    <w:rsid w:val="00FD3FA0"/>
    <w:rsid w:val="00FD6669"/>
    <w:rsid w:val="00FD754E"/>
    <w:rsid w:val="00FE4A83"/>
    <w:rsid w:val="00FF1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7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47"/>
  </w:style>
  <w:style w:type="paragraph" w:styleId="1">
    <w:name w:val="heading 1"/>
    <w:basedOn w:val="a"/>
    <w:next w:val="a"/>
    <w:link w:val="10"/>
    <w:qFormat/>
    <w:rsid w:val="00AC2233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aliases w:val="Знак3"/>
    <w:basedOn w:val="a"/>
    <w:next w:val="a"/>
    <w:link w:val="20"/>
    <w:uiPriority w:val="99"/>
    <w:qFormat/>
    <w:rsid w:val="00C34089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AC2233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zh-CN"/>
    </w:rPr>
  </w:style>
  <w:style w:type="paragraph" w:styleId="4">
    <w:name w:val="heading 4"/>
    <w:basedOn w:val="a"/>
    <w:next w:val="a"/>
    <w:link w:val="40"/>
    <w:qFormat/>
    <w:rsid w:val="00AC2233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Arial" w:eastAsia="Times New Roman" w:hAnsi="Arial" w:cs="Arial"/>
      <w:b/>
      <w:bCs/>
      <w:sz w:val="26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AC2233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233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aliases w:val="Знак3 Знак"/>
    <w:basedOn w:val="a0"/>
    <w:link w:val="2"/>
    <w:uiPriority w:val="99"/>
    <w:rsid w:val="00C34089"/>
    <w:rPr>
      <w:rFonts w:ascii="Times New Roman" w:eastAsia="Times New Roman" w:hAnsi="Times New Roman" w:cs="Arial"/>
      <w:b/>
      <w:bCs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AC2233"/>
    <w:rPr>
      <w:rFonts w:ascii="Arial" w:eastAsia="Times New Roman" w:hAnsi="Arial" w:cs="Arial"/>
      <w:b/>
      <w:bCs/>
      <w:sz w:val="28"/>
      <w:szCs w:val="26"/>
      <w:lang w:eastAsia="zh-CN"/>
    </w:rPr>
  </w:style>
  <w:style w:type="character" w:customStyle="1" w:styleId="40">
    <w:name w:val="Заголовок 4 Знак"/>
    <w:basedOn w:val="a0"/>
    <w:link w:val="4"/>
    <w:rsid w:val="00AC2233"/>
    <w:rPr>
      <w:rFonts w:ascii="Arial" w:eastAsia="Times New Roman" w:hAnsi="Arial" w:cs="Arial"/>
      <w:b/>
      <w:bCs/>
      <w:sz w:val="26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AC2233"/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paragraph" w:styleId="a3">
    <w:name w:val="caption"/>
    <w:basedOn w:val="a"/>
    <w:qFormat/>
    <w:rsid w:val="00AC223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styleId="a4">
    <w:name w:val="Table Grid"/>
    <w:basedOn w:val="a1"/>
    <w:uiPriority w:val="39"/>
    <w:rsid w:val="007A3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4DA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0527"/>
  </w:style>
  <w:style w:type="paragraph" w:styleId="a8">
    <w:name w:val="footer"/>
    <w:basedOn w:val="a"/>
    <w:link w:val="a9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0527"/>
  </w:style>
  <w:style w:type="paragraph" w:styleId="aa">
    <w:name w:val="Balloon Text"/>
    <w:basedOn w:val="a"/>
    <w:link w:val="ab"/>
    <w:uiPriority w:val="99"/>
    <w:semiHidden/>
    <w:unhideWhenUsed/>
    <w:rsid w:val="00D9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5AD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059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059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059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059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0592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0592D"/>
    <w:pPr>
      <w:spacing w:after="0" w:line="240" w:lineRule="auto"/>
    </w:pPr>
  </w:style>
  <w:style w:type="paragraph" w:styleId="af2">
    <w:name w:val="Subtitle"/>
    <w:basedOn w:val="a"/>
    <w:next w:val="a"/>
    <w:link w:val="af3"/>
    <w:uiPriority w:val="11"/>
    <w:qFormat/>
    <w:rsid w:val="00A22BD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22BD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5F52F5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F52F5"/>
    <w:pPr>
      <w:spacing w:after="100"/>
      <w:ind w:left="220"/>
    </w:pPr>
  </w:style>
  <w:style w:type="character" w:styleId="af5">
    <w:name w:val="Hyperlink"/>
    <w:basedOn w:val="a0"/>
    <w:uiPriority w:val="99"/>
    <w:unhideWhenUsed/>
    <w:rsid w:val="005F52F5"/>
    <w:rPr>
      <w:color w:val="0563C1" w:themeColor="hyperlink"/>
      <w:u w:val="single"/>
    </w:rPr>
  </w:style>
  <w:style w:type="paragraph" w:customStyle="1" w:styleId="0">
    <w:name w:val="ТЗ0 основной"/>
    <w:basedOn w:val="a"/>
    <w:link w:val="00"/>
    <w:uiPriority w:val="99"/>
    <w:qFormat/>
    <w:rsid w:val="005F52F5"/>
    <w:pPr>
      <w:suppressAutoHyphens/>
      <w:spacing w:before="60" w:after="60" w:line="360" w:lineRule="auto"/>
      <w:ind w:firstLine="567"/>
      <w:jc w:val="both"/>
    </w:pPr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character" w:customStyle="1" w:styleId="00">
    <w:name w:val="ТЗ0 основной Знак"/>
    <w:link w:val="0"/>
    <w:uiPriority w:val="99"/>
    <w:locked/>
    <w:rsid w:val="005F52F5"/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paragraph" w:customStyle="1" w:styleId="af6">
    <w:name w:val="ЕПБС_Обычный"/>
    <w:basedOn w:val="a"/>
    <w:rsid w:val="000756BB"/>
    <w:pPr>
      <w:suppressAutoHyphens/>
      <w:spacing w:before="120" w:after="120" w:line="360" w:lineRule="exact"/>
      <w:ind w:firstLine="357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EBTableHead">
    <w:name w:val="_EB_Table_Head"/>
    <w:basedOn w:val="a"/>
    <w:rsid w:val="000756BB"/>
    <w:pPr>
      <w:keepNext/>
      <w:suppressAutoHyphens/>
      <w:spacing w:before="60" w:after="60" w:line="360" w:lineRule="exact"/>
      <w:contextualSpacing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paragraph" w:styleId="11">
    <w:name w:val="toc 1"/>
    <w:basedOn w:val="a"/>
    <w:next w:val="a"/>
    <w:autoRedefine/>
    <w:uiPriority w:val="39"/>
    <w:unhideWhenUsed/>
    <w:rsid w:val="003A1C5B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3A1C5B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5038">
          <w:marLeft w:val="0"/>
          <w:marRight w:val="0"/>
          <w:marTop w:val="0"/>
          <w:marBottom w:val="0"/>
          <w:divBdr>
            <w:top w:val="single" w:sz="6" w:space="2" w:color="CFCFCF"/>
            <w:left w:val="none" w:sz="0" w:space="0" w:color="auto"/>
            <w:bottom w:val="single" w:sz="6" w:space="2" w:color="CFCFCF"/>
            <w:right w:val="none" w:sz="0" w:space="0" w:color="auto"/>
          </w:divBdr>
        </w:div>
      </w:divsChild>
    </w:div>
    <w:div w:id="21316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oleObject" Target="embeddings/oleObject2.bin"/><Relationship Id="rId42" Type="http://schemas.openxmlformats.org/officeDocument/2006/relationships/image" Target="media/image25.emf"/><Relationship Id="rId47" Type="http://schemas.openxmlformats.org/officeDocument/2006/relationships/image" Target="media/image28.png"/><Relationship Id="rId63" Type="http://schemas.openxmlformats.org/officeDocument/2006/relationships/image" Target="media/image41.png"/><Relationship Id="rId68" Type="http://schemas.openxmlformats.org/officeDocument/2006/relationships/image" Target="media/image46.png"/><Relationship Id="rId133" Type="http://schemas.microsoft.com/office/2011/relationships/people" Target="people.xml"/><Relationship Id="rId16" Type="http://schemas.openxmlformats.org/officeDocument/2006/relationships/image" Target="media/image8.png"/><Relationship Id="rId11" Type="http://schemas.openxmlformats.org/officeDocument/2006/relationships/image" Target="media/image3.jpeg"/><Relationship Id="rId24" Type="http://schemas.openxmlformats.org/officeDocument/2006/relationships/image" Target="media/image13.png"/><Relationship Id="rId32" Type="http://schemas.openxmlformats.org/officeDocument/2006/relationships/image" Target="media/image19.emf"/><Relationship Id="rId37" Type="http://schemas.openxmlformats.org/officeDocument/2006/relationships/image" Target="media/image22.emf"/><Relationship Id="rId40" Type="http://schemas.openxmlformats.org/officeDocument/2006/relationships/oleObject" Target="embeddings/oleObject9.bin"/><Relationship Id="rId45" Type="http://schemas.openxmlformats.org/officeDocument/2006/relationships/oleObject" Target="embeddings/oleObject11.bin"/><Relationship Id="rId53" Type="http://schemas.openxmlformats.org/officeDocument/2006/relationships/image" Target="media/image34.png"/><Relationship Id="rId58" Type="http://schemas.openxmlformats.org/officeDocument/2006/relationships/image" Target="media/image38.emf"/><Relationship Id="rId66" Type="http://schemas.openxmlformats.org/officeDocument/2006/relationships/image" Target="media/image44.png"/><Relationship Id="rId74" Type="http://schemas.openxmlformats.org/officeDocument/2006/relationships/image" Target="media/image52.png"/><Relationship Id="rId5" Type="http://schemas.openxmlformats.org/officeDocument/2006/relationships/settings" Target="settings.xml"/><Relationship Id="rId61" Type="http://schemas.openxmlformats.org/officeDocument/2006/relationships/image" Target="media/image40.emf"/><Relationship Id="rId1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8.emf"/><Relationship Id="rId35" Type="http://schemas.openxmlformats.org/officeDocument/2006/relationships/image" Target="media/image21.emf"/><Relationship Id="rId43" Type="http://schemas.openxmlformats.org/officeDocument/2006/relationships/oleObject" Target="embeddings/oleObject10.bin"/><Relationship Id="rId48" Type="http://schemas.openxmlformats.org/officeDocument/2006/relationships/image" Target="media/image29.png"/><Relationship Id="rId56" Type="http://schemas.openxmlformats.org/officeDocument/2006/relationships/package" Target="embeddings/_________Microsoft_Visio11111.vsdx"/><Relationship Id="rId64" Type="http://schemas.openxmlformats.org/officeDocument/2006/relationships/image" Target="media/image42.png"/><Relationship Id="rId69" Type="http://schemas.openxmlformats.org/officeDocument/2006/relationships/image" Target="media/image47.png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2.png"/><Relationship Id="rId72" Type="http://schemas.openxmlformats.org/officeDocument/2006/relationships/image" Target="media/image50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oleObject" Target="embeddings/oleObject6.bin"/><Relationship Id="rId38" Type="http://schemas.openxmlformats.org/officeDocument/2006/relationships/oleObject" Target="embeddings/oleObject8.bin"/><Relationship Id="rId46" Type="http://schemas.openxmlformats.org/officeDocument/2006/relationships/image" Target="media/image27.png"/><Relationship Id="rId59" Type="http://schemas.openxmlformats.org/officeDocument/2006/relationships/package" Target="embeddings/_________Microsoft_Visio22222.vsdx"/><Relationship Id="rId67" Type="http://schemas.openxmlformats.org/officeDocument/2006/relationships/image" Target="media/image45.png"/><Relationship Id="rId20" Type="http://schemas.openxmlformats.org/officeDocument/2006/relationships/image" Target="media/image11.png"/><Relationship Id="rId41" Type="http://schemas.openxmlformats.org/officeDocument/2006/relationships/image" Target="media/image24.png"/><Relationship Id="rId54" Type="http://schemas.openxmlformats.org/officeDocument/2006/relationships/image" Target="media/image35.png"/><Relationship Id="rId62" Type="http://schemas.openxmlformats.org/officeDocument/2006/relationships/package" Target="embeddings/_________Microsoft_Visio33333.vsdx"/><Relationship Id="rId70" Type="http://schemas.openxmlformats.org/officeDocument/2006/relationships/image" Target="media/image48.png"/><Relationship Id="rId75" Type="http://schemas.openxmlformats.org/officeDocument/2006/relationships/image" Target="media/image53.png"/><Relationship Id="rId132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oleObject" Target="embeddings/oleObject3.bin"/><Relationship Id="rId28" Type="http://schemas.openxmlformats.org/officeDocument/2006/relationships/image" Target="media/image17.png"/><Relationship Id="rId36" Type="http://schemas.openxmlformats.org/officeDocument/2006/relationships/oleObject" Target="embeddings/oleObject7.bin"/><Relationship Id="rId49" Type="http://schemas.openxmlformats.org/officeDocument/2006/relationships/image" Target="media/image30.png"/><Relationship Id="rId57" Type="http://schemas.openxmlformats.org/officeDocument/2006/relationships/image" Target="media/image37.png"/><Relationship Id="rId10" Type="http://schemas.openxmlformats.org/officeDocument/2006/relationships/image" Target="media/image2.jpeg"/><Relationship Id="rId31" Type="http://schemas.openxmlformats.org/officeDocument/2006/relationships/oleObject" Target="embeddings/oleObject5.bin"/><Relationship Id="rId44" Type="http://schemas.openxmlformats.org/officeDocument/2006/relationships/image" Target="media/image26.emf"/><Relationship Id="rId52" Type="http://schemas.openxmlformats.org/officeDocument/2006/relationships/image" Target="media/image33.png"/><Relationship Id="rId60" Type="http://schemas.openxmlformats.org/officeDocument/2006/relationships/image" Target="media/image39.png"/><Relationship Id="rId65" Type="http://schemas.openxmlformats.org/officeDocument/2006/relationships/image" Target="media/image43.png"/><Relationship Id="rId73" Type="http://schemas.openxmlformats.org/officeDocument/2006/relationships/image" Target="media/image51.png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39" Type="http://schemas.openxmlformats.org/officeDocument/2006/relationships/image" Target="media/image23.emf"/><Relationship Id="rId34" Type="http://schemas.openxmlformats.org/officeDocument/2006/relationships/image" Target="media/image20.png"/><Relationship Id="rId50" Type="http://schemas.openxmlformats.org/officeDocument/2006/relationships/image" Target="media/image31.png"/><Relationship Id="rId55" Type="http://schemas.openxmlformats.org/officeDocument/2006/relationships/image" Target="media/image36.emf"/><Relationship Id="rId76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image" Target="media/image49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04E04-CACD-403C-BFB6-BA507F04B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5477</TotalTime>
  <Pages>27</Pages>
  <Words>3884</Words>
  <Characters>22144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Степанов Максим Валериевич</cp:lastModifiedBy>
  <cp:revision>140</cp:revision>
  <dcterms:created xsi:type="dcterms:W3CDTF">2015-07-02T19:41:00Z</dcterms:created>
  <dcterms:modified xsi:type="dcterms:W3CDTF">2015-11-02T12:14:00Z</dcterms:modified>
</cp:coreProperties>
</file>